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北碚区自然保护地管理中心2022年度防火道路建设</w:t>
      </w:r>
    </w:p>
    <w:p>
      <w:pPr>
        <w:widowControl/>
        <w:spacing w:line="23"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val="en-US" w:eastAsia="zh-CN" w:bidi="ar"/>
        </w:rPr>
        <w:t>工程劳务</w:t>
      </w:r>
      <w:r>
        <w:rPr>
          <w:rFonts w:hint="eastAsia" w:ascii="仿宋" w:hAnsi="仿宋" w:eastAsia="仿宋" w:cs="仿宋"/>
          <w:b/>
          <w:bCs/>
          <w:kern w:val="0"/>
          <w:sz w:val="36"/>
          <w:szCs w:val="36"/>
          <w:lang w:bidi="ar"/>
        </w:rPr>
        <w:t>分包竞争性比选公告</w:t>
      </w:r>
    </w:p>
    <w:p>
      <w:pPr>
        <w:pStyle w:val="10"/>
        <w:widowControl/>
        <w:shd w:val="clear" w:color="auto" w:fill="FFFFFF"/>
        <w:spacing w:before="0" w:beforeAutospacing="0" w:after="0" w:afterAutospacing="0" w:line="378" w:lineRule="atLeast"/>
        <w:rPr>
          <w:rFonts w:hint="eastAsia" w:ascii="仿宋" w:hAnsi="仿宋" w:eastAsia="仿宋" w:cs="仿宋"/>
          <w:color w:val="FF0000"/>
          <w:sz w:val="21"/>
          <w:szCs w:val="21"/>
          <w:shd w:val="clear" w:color="auto" w:fill="FFFFFF"/>
        </w:rPr>
      </w:pPr>
      <w:r>
        <w:rPr>
          <w:rFonts w:hint="eastAsia" w:ascii="仿宋" w:hAnsi="仿宋" w:eastAsia="仿宋" w:cs="仿宋"/>
          <w:color w:val="FF0000"/>
          <w:sz w:val="21"/>
          <w:szCs w:val="21"/>
          <w:shd w:val="clear" w:color="auto" w:fill="FFFFFF"/>
        </w:rPr>
        <w:t xml:space="preserve"> </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1、比选条件</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color w:val="555555"/>
          <w:sz w:val="28"/>
          <w:szCs w:val="28"/>
          <w:shd w:val="clear" w:color="auto" w:fill="FFFFFF"/>
        </w:rPr>
        <w:t>     </w:t>
      </w:r>
      <w:r>
        <w:rPr>
          <w:rFonts w:hint="eastAsia" w:ascii="仿宋" w:hAnsi="仿宋" w:eastAsia="仿宋" w:cs="仿宋"/>
          <w:kern w:val="2"/>
          <w:sz w:val="28"/>
          <w:szCs w:val="32"/>
        </w:rPr>
        <w:t>本次竞争性比选项目为北碚区自然保护地管理中心2022年度防火道路建设</w:t>
      </w:r>
      <w:r>
        <w:rPr>
          <w:rFonts w:hint="eastAsia" w:ascii="仿宋" w:hAnsi="仿宋" w:eastAsia="仿宋" w:cs="仿宋"/>
          <w:kern w:val="2"/>
          <w:sz w:val="28"/>
          <w:szCs w:val="32"/>
          <w:lang w:val="en-US" w:eastAsia="zh-CN"/>
        </w:rPr>
        <w:t>工程劳务</w:t>
      </w:r>
      <w:r>
        <w:rPr>
          <w:rFonts w:hint="eastAsia" w:ascii="仿宋" w:hAnsi="仿宋" w:eastAsia="仿宋" w:cs="仿宋"/>
          <w:kern w:val="2"/>
          <w:sz w:val="28"/>
          <w:szCs w:val="32"/>
        </w:rPr>
        <w:t>分包，项目总承包单位为重庆交旅建设工程有限公司（本次</w:t>
      </w:r>
      <w:r>
        <w:rPr>
          <w:rFonts w:hint="eastAsia" w:ascii="仿宋" w:hAnsi="仿宋" w:eastAsia="仿宋" w:cs="仿宋"/>
          <w:kern w:val="2"/>
          <w:sz w:val="28"/>
          <w:szCs w:val="32"/>
          <w:lang w:val="en-US" w:eastAsia="zh-CN"/>
        </w:rPr>
        <w:t>劳</w:t>
      </w:r>
      <w:r>
        <w:rPr>
          <w:rFonts w:hint="eastAsia" w:ascii="仿宋" w:hAnsi="仿宋" w:eastAsia="仿宋" w:cs="仿宋"/>
          <w:kern w:val="2"/>
          <w:sz w:val="28"/>
          <w:szCs w:val="32"/>
        </w:rPr>
        <w:t>务分包比选的发包单位）。项目已具备比选条件，现对该劳务分包进行竞争性比选。</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2、项目概况与比选范围</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2.1 建设地址：重庆市北碚区内</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rPr>
      </w:pPr>
      <w:r>
        <w:rPr>
          <w:rFonts w:hint="eastAsia" w:ascii="仿宋" w:hAnsi="仿宋" w:eastAsia="仿宋" w:cs="仿宋"/>
          <w:kern w:val="2"/>
          <w:sz w:val="28"/>
          <w:szCs w:val="32"/>
        </w:rPr>
        <w:t>2.2 项目概况：</w:t>
      </w:r>
      <w:r>
        <w:rPr>
          <w:rFonts w:hint="eastAsia" w:ascii="仿宋" w:hAnsi="仿宋" w:eastAsia="仿宋" w:cs="仿宋"/>
          <w:kern w:val="2"/>
          <w:sz w:val="28"/>
          <w:szCs w:val="32"/>
          <w:lang w:val="zh-CN"/>
        </w:rPr>
        <w:t>北碚区自然保护地管理中心2022年度防火公路、防火便道及其附属设施建设。</w:t>
      </w:r>
      <w:r>
        <w:rPr>
          <w:rFonts w:hint="eastAsia" w:ascii="仿宋" w:hAnsi="仿宋" w:eastAsia="仿宋" w:cs="仿宋"/>
          <w:kern w:val="2"/>
          <w:sz w:val="28"/>
          <w:szCs w:val="32"/>
        </w:rPr>
        <w:t>其中防火公路为改建森林防火专业队伍营房进口至孔雀湖段原有道路约1.3千米；防火便道为建设约4千米便道，分布在观音峡林场内，包含便道围栏、坐凳等附属设施。</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val="en-US" w:eastAsia="zh-CN"/>
        </w:rPr>
      </w:pPr>
      <w:r>
        <w:rPr>
          <w:rFonts w:hint="eastAsia" w:ascii="仿宋" w:hAnsi="仿宋" w:eastAsia="仿宋" w:cs="仿宋"/>
          <w:kern w:val="2"/>
          <w:sz w:val="28"/>
          <w:szCs w:val="32"/>
        </w:rPr>
        <w:t>2.3 计划工期：</w:t>
      </w:r>
      <w:r>
        <w:rPr>
          <w:rFonts w:hint="eastAsia" w:ascii="仿宋" w:hAnsi="仿宋" w:eastAsia="仿宋" w:cs="仿宋"/>
          <w:kern w:val="2"/>
          <w:sz w:val="28"/>
          <w:szCs w:val="32"/>
          <w:lang w:val="en-US" w:eastAsia="zh-CN"/>
        </w:rPr>
        <w:t>45</w:t>
      </w:r>
      <w:r>
        <w:rPr>
          <w:rFonts w:hint="eastAsia" w:ascii="仿宋" w:hAnsi="仿宋" w:eastAsia="仿宋" w:cs="仿宋"/>
          <w:kern w:val="2"/>
          <w:sz w:val="28"/>
          <w:szCs w:val="32"/>
        </w:rPr>
        <w:t>日历天(含节假日)，缺陷责任期要求：</w:t>
      </w:r>
      <w:r>
        <w:rPr>
          <w:rFonts w:hint="eastAsia" w:ascii="仿宋" w:hAnsi="仿宋" w:eastAsia="仿宋" w:cs="仿宋"/>
          <w:kern w:val="2"/>
          <w:sz w:val="28"/>
          <w:szCs w:val="32"/>
          <w:lang w:val="en-US" w:eastAsia="zh-CN"/>
        </w:rPr>
        <w:t>12个月。</w:t>
      </w:r>
    </w:p>
    <w:p>
      <w:pPr>
        <w:pStyle w:val="10"/>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78" w:lineRule="atLeast"/>
        <w:ind w:firstLine="560" w:firstLineChars="200"/>
        <w:textAlignment w:val="auto"/>
        <w:rPr>
          <w:rFonts w:hint="eastAsia" w:ascii="仿宋" w:hAnsi="仿宋" w:eastAsia="仿宋" w:cs="仿宋"/>
          <w:kern w:val="2"/>
          <w:sz w:val="28"/>
          <w:szCs w:val="32"/>
          <w:lang w:eastAsia="zh-CN"/>
        </w:rPr>
      </w:pPr>
      <w:r>
        <w:rPr>
          <w:rFonts w:hint="eastAsia" w:ascii="仿宋" w:hAnsi="仿宋" w:eastAsia="仿宋" w:cs="仿宋"/>
          <w:kern w:val="2"/>
          <w:sz w:val="28"/>
          <w:szCs w:val="32"/>
        </w:rPr>
        <w:t>2.4 比选范围：北碚区自然保护地管理中心2022年度防火道路建设</w:t>
      </w:r>
      <w:r>
        <w:rPr>
          <w:rFonts w:hint="eastAsia" w:ascii="仿宋" w:hAnsi="仿宋" w:eastAsia="仿宋" w:cs="仿宋"/>
          <w:kern w:val="2"/>
          <w:sz w:val="28"/>
          <w:szCs w:val="32"/>
          <w:lang w:val="en-US" w:eastAsia="zh-CN"/>
        </w:rPr>
        <w:t>工程劳务</w:t>
      </w:r>
      <w:r>
        <w:rPr>
          <w:rFonts w:hint="eastAsia" w:ascii="仿宋" w:hAnsi="仿宋" w:eastAsia="仿宋" w:cs="仿宋"/>
          <w:kern w:val="2"/>
          <w:sz w:val="28"/>
          <w:szCs w:val="32"/>
        </w:rPr>
        <w:t>分包</w:t>
      </w:r>
      <w:r>
        <w:rPr>
          <w:rFonts w:hint="eastAsia" w:ascii="仿宋" w:hAnsi="仿宋" w:eastAsia="仿宋" w:cs="仿宋"/>
          <w:kern w:val="2"/>
          <w:sz w:val="28"/>
          <w:szCs w:val="32"/>
          <w:lang w:eastAsia="zh-CN"/>
        </w:rPr>
        <w:t>，具体施工内容详见合同清单及实施方案。</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3、竞价人资格要求</w:t>
      </w:r>
      <w:r>
        <w:rPr>
          <w:rStyle w:val="13"/>
          <w:rFonts w:hint="eastAsia" w:ascii="仿宋" w:hAnsi="仿宋" w:eastAsia="仿宋" w:cs="仿宋"/>
          <w:color w:val="555555"/>
          <w:sz w:val="28"/>
          <w:szCs w:val="28"/>
          <w:shd w:val="clear" w:color="auto" w:fill="FFFFFF"/>
        </w:rPr>
        <w:t xml:space="preserve">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 本次竞争性比选实行资格后审，竞价人应具备以下资格条件：</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xml:space="preserve">3.1.1 </w:t>
      </w:r>
      <w:bookmarkStart w:id="0" w:name="_Hlk99727047"/>
      <w:r>
        <w:rPr>
          <w:rFonts w:hint="eastAsia" w:ascii="仿宋" w:hAnsi="仿宋" w:eastAsia="仿宋" w:cs="仿宋"/>
          <w:kern w:val="2"/>
          <w:sz w:val="28"/>
          <w:szCs w:val="32"/>
        </w:rPr>
        <w:t>须为独立法人单位</w:t>
      </w:r>
      <w:bookmarkEnd w:id="0"/>
      <w:r>
        <w:rPr>
          <w:rFonts w:hint="eastAsia" w:ascii="仿宋" w:hAnsi="仿宋" w:eastAsia="仿宋" w:cs="仿宋"/>
          <w:kern w:val="2"/>
          <w:sz w:val="28"/>
          <w:szCs w:val="32"/>
        </w:rPr>
        <w:t>；</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3.1.2 须为邀请人工程类合作商资源库中单位；</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3.1.3 须具备建设行政主管部门颁发的施工劳务</w:t>
      </w:r>
      <w:r>
        <w:rPr>
          <w:rFonts w:hint="eastAsia" w:ascii="仿宋" w:hAnsi="仿宋" w:eastAsia="仿宋" w:cs="仿宋"/>
          <w:kern w:val="2"/>
          <w:sz w:val="28"/>
          <w:szCs w:val="32"/>
          <w:lang w:val="en-US" w:eastAsia="zh-CN"/>
        </w:rPr>
        <w:t>相关</w:t>
      </w:r>
      <w:r>
        <w:rPr>
          <w:rFonts w:hint="eastAsia" w:ascii="仿宋" w:hAnsi="仿宋" w:eastAsia="仿宋" w:cs="仿宋"/>
          <w:kern w:val="2"/>
          <w:sz w:val="28"/>
          <w:szCs w:val="32"/>
        </w:rPr>
        <w:t>资质；</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3.1.4 在“信用中国”网站(www.creditchina.gov.cn)中：未被列入失信被执行人、重大税收违法案件当事人名单、安全生产领域失信生产经营单位名单、严重拖欠农民工工资失信主体名单。</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3.2 本次竞争性比选不接受联合体竞价。</w:t>
      </w:r>
    </w:p>
    <w:p>
      <w:pPr>
        <w:pStyle w:val="10"/>
        <w:widowControl/>
        <w:shd w:val="clear" w:color="auto" w:fill="FFFFFF"/>
        <w:spacing w:before="0" w:beforeAutospacing="0" w:after="0" w:afterAutospacing="0" w:line="378" w:lineRule="atLeast"/>
        <w:rPr>
          <w:rFonts w:hint="eastAsia" w:ascii="仿宋" w:hAnsi="仿宋" w:eastAsia="仿宋" w:cs="仿宋"/>
          <w:color w:val="555555"/>
          <w:sz w:val="28"/>
          <w:szCs w:val="28"/>
        </w:rPr>
      </w:pPr>
      <w:r>
        <w:rPr>
          <w:rFonts w:hint="eastAsia" w:ascii="仿宋" w:hAnsi="仿宋" w:eastAsia="仿宋" w:cs="仿宋"/>
          <w:b/>
          <w:bCs/>
          <w:kern w:val="2"/>
          <w:sz w:val="28"/>
          <w:szCs w:val="32"/>
        </w:rPr>
        <w:t>4、竞争性比选文件的获取</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凡邀请人工程类合作商资源库中有意参加竞争性比选的单位，请于</w:t>
      </w:r>
      <w:r>
        <w:rPr>
          <w:rFonts w:hint="eastAsia" w:ascii="仿宋" w:hAnsi="仿宋" w:eastAsia="仿宋" w:cs="仿宋"/>
          <w:kern w:val="2"/>
          <w:sz w:val="28"/>
          <w:szCs w:val="32"/>
          <w:lang w:val="en-US" w:eastAsia="zh-CN"/>
        </w:rPr>
        <w:t>2023</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1</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20</w:t>
      </w:r>
      <w:r>
        <w:rPr>
          <w:rFonts w:hint="eastAsia" w:ascii="仿宋" w:hAnsi="仿宋" w:eastAsia="仿宋" w:cs="仿宋"/>
          <w:kern w:val="2"/>
          <w:sz w:val="28"/>
          <w:szCs w:val="32"/>
        </w:rPr>
        <w:t>日起，在重庆交旅建设工程有限公司官网（www.jiaolvjianshe.com）“招投标公告”栏或重庆旅游集团集采平台（https://jc.iotourism.com/）“发布公示”栏仔细阅读和下载：竞争性比选文件（含劳务分包合同、工程量清单等）、图纸、补充通知、答疑等全部内容。不管下载与否都视为潜在竞价人全部知晓有关比选过程和全部内容。</w:t>
      </w:r>
    </w:p>
    <w:p>
      <w:pPr>
        <w:pStyle w:val="10"/>
        <w:widowControl/>
        <w:shd w:val="clear" w:color="auto" w:fill="FFFFFF"/>
        <w:spacing w:before="0" w:beforeAutospacing="0" w:after="0" w:afterAutospacing="0" w:line="378" w:lineRule="atLeast"/>
        <w:rPr>
          <w:rFonts w:hint="eastAsia" w:ascii="仿宋" w:hAnsi="仿宋" w:eastAsia="仿宋" w:cs="仿宋"/>
          <w:color w:val="000000"/>
          <w:sz w:val="28"/>
          <w:szCs w:val="28"/>
        </w:rPr>
      </w:pPr>
      <w:r>
        <w:rPr>
          <w:rFonts w:hint="eastAsia" w:ascii="仿宋" w:hAnsi="仿宋" w:eastAsia="仿宋" w:cs="仿宋"/>
          <w:b/>
          <w:bCs/>
          <w:kern w:val="2"/>
          <w:sz w:val="28"/>
          <w:szCs w:val="32"/>
        </w:rPr>
        <w:t>5、比选文件的递交</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5.1 递交比选文件的截止时间为</w:t>
      </w:r>
      <w:r>
        <w:rPr>
          <w:rFonts w:hint="eastAsia" w:ascii="仿宋" w:hAnsi="仿宋" w:eastAsia="仿宋" w:cs="仿宋"/>
          <w:kern w:val="2"/>
          <w:sz w:val="28"/>
          <w:szCs w:val="32"/>
          <w:lang w:val="en-US" w:eastAsia="zh-CN"/>
        </w:rPr>
        <w:t>2023</w:t>
      </w:r>
      <w:r>
        <w:rPr>
          <w:rFonts w:hint="eastAsia" w:ascii="仿宋" w:hAnsi="仿宋" w:eastAsia="仿宋" w:cs="仿宋"/>
          <w:kern w:val="2"/>
          <w:sz w:val="28"/>
          <w:szCs w:val="32"/>
        </w:rPr>
        <w:t>年</w:t>
      </w:r>
      <w:r>
        <w:rPr>
          <w:rFonts w:hint="eastAsia" w:ascii="仿宋" w:hAnsi="仿宋" w:eastAsia="仿宋" w:cs="仿宋"/>
          <w:kern w:val="2"/>
          <w:sz w:val="28"/>
          <w:szCs w:val="32"/>
          <w:lang w:val="en-US" w:eastAsia="zh-CN"/>
        </w:rPr>
        <w:t>1</w:t>
      </w:r>
      <w:r>
        <w:rPr>
          <w:rFonts w:hint="eastAsia" w:ascii="仿宋" w:hAnsi="仿宋" w:eastAsia="仿宋" w:cs="仿宋"/>
          <w:kern w:val="2"/>
          <w:sz w:val="28"/>
          <w:szCs w:val="32"/>
        </w:rPr>
        <w:t>月</w:t>
      </w:r>
      <w:r>
        <w:rPr>
          <w:rFonts w:hint="eastAsia" w:ascii="仿宋" w:hAnsi="仿宋" w:eastAsia="仿宋" w:cs="仿宋"/>
          <w:kern w:val="2"/>
          <w:sz w:val="28"/>
          <w:szCs w:val="32"/>
          <w:lang w:val="en-US" w:eastAsia="zh-CN"/>
        </w:rPr>
        <w:t>31</w:t>
      </w:r>
      <w:r>
        <w:rPr>
          <w:rFonts w:hint="eastAsia" w:ascii="仿宋" w:hAnsi="仿宋" w:eastAsia="仿宋" w:cs="仿宋"/>
          <w:kern w:val="2"/>
          <w:sz w:val="28"/>
          <w:szCs w:val="32"/>
        </w:rPr>
        <w:t>日</w:t>
      </w:r>
      <w:r>
        <w:rPr>
          <w:rFonts w:hint="eastAsia" w:ascii="仿宋" w:hAnsi="仿宋" w:eastAsia="仿宋" w:cs="仿宋"/>
          <w:kern w:val="2"/>
          <w:sz w:val="28"/>
          <w:szCs w:val="32"/>
          <w:lang w:val="en-US" w:eastAsia="zh-CN"/>
        </w:rPr>
        <w:t>10</w:t>
      </w:r>
      <w:r>
        <w:rPr>
          <w:rFonts w:hint="eastAsia" w:ascii="仿宋" w:hAnsi="仿宋" w:eastAsia="仿宋" w:cs="仿宋"/>
          <w:kern w:val="2"/>
          <w:sz w:val="28"/>
          <w:szCs w:val="32"/>
        </w:rPr>
        <w:t>时</w:t>
      </w:r>
      <w:r>
        <w:rPr>
          <w:rFonts w:hint="eastAsia" w:ascii="仿宋" w:hAnsi="仿宋" w:eastAsia="仿宋" w:cs="仿宋"/>
          <w:kern w:val="2"/>
          <w:sz w:val="28"/>
          <w:szCs w:val="32"/>
          <w:lang w:val="en-US" w:eastAsia="zh-CN"/>
        </w:rPr>
        <w:t>00</w:t>
      </w:r>
      <w:r>
        <w:rPr>
          <w:rFonts w:hint="eastAsia" w:ascii="仿宋" w:hAnsi="仿宋" w:eastAsia="仿宋" w:cs="仿宋"/>
          <w:kern w:val="2"/>
          <w:sz w:val="28"/>
          <w:szCs w:val="32"/>
        </w:rPr>
        <w:t>分，地点：重庆市江北区建新北路38号</w:t>
      </w:r>
      <w:r>
        <w:rPr>
          <w:rFonts w:hint="eastAsia" w:ascii="仿宋" w:hAnsi="仿宋" w:eastAsia="仿宋" w:cs="仿宋"/>
          <w:kern w:val="2"/>
          <w:sz w:val="28"/>
          <w:szCs w:val="32"/>
          <w:lang w:eastAsia="zh-CN"/>
        </w:rPr>
        <w:t>世纪英皇大厦北塔24层</w:t>
      </w:r>
      <w:r>
        <w:rPr>
          <w:rFonts w:hint="eastAsia" w:ascii="仿宋" w:hAnsi="仿宋" w:eastAsia="仿宋" w:cs="仿宋"/>
          <w:kern w:val="2"/>
          <w:sz w:val="28"/>
          <w:szCs w:val="32"/>
        </w:rPr>
        <w:t>重庆交旅建设工程有限公司会议室。</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5.2 逾期送达的或者未送达指定地点的比选文件，邀请人不予受理。</w:t>
      </w:r>
    </w:p>
    <w:p>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6、发布公告的媒介</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本次比选公告在重庆交旅建设工程有限公司官网及重庆旅游集团集采平台上发布。</w:t>
      </w:r>
    </w:p>
    <w:p>
      <w:pPr>
        <w:pStyle w:val="10"/>
        <w:widowControl/>
        <w:shd w:val="clear" w:color="auto" w:fill="FFFFFF"/>
        <w:spacing w:before="0" w:beforeAutospacing="0" w:after="0" w:afterAutospacing="0" w:line="520" w:lineRule="exact"/>
        <w:rPr>
          <w:rFonts w:hint="eastAsia" w:ascii="仿宋" w:hAnsi="仿宋" w:eastAsia="仿宋" w:cs="仿宋"/>
          <w:color w:val="555555"/>
          <w:sz w:val="28"/>
          <w:szCs w:val="28"/>
        </w:rPr>
      </w:pPr>
      <w:r>
        <w:rPr>
          <w:rFonts w:hint="eastAsia" w:ascii="仿宋" w:hAnsi="仿宋" w:eastAsia="仿宋" w:cs="仿宋"/>
          <w:b/>
          <w:bCs/>
          <w:kern w:val="2"/>
          <w:sz w:val="28"/>
          <w:szCs w:val="32"/>
        </w:rPr>
        <w:t>7、联系方式</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比选邀请人：重庆交旅建设工程有限公司</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lang w:eastAsia="zh-CN"/>
        </w:rPr>
      </w:pPr>
      <w:r>
        <w:rPr>
          <w:rFonts w:hint="eastAsia" w:ascii="仿宋" w:hAnsi="仿宋" w:eastAsia="仿宋" w:cs="仿宋"/>
          <w:kern w:val="2"/>
          <w:sz w:val="28"/>
          <w:szCs w:val="32"/>
        </w:rPr>
        <w:t>地址：重庆市江北区建新北路38号</w:t>
      </w:r>
      <w:r>
        <w:rPr>
          <w:rFonts w:hint="eastAsia" w:ascii="仿宋" w:hAnsi="仿宋" w:eastAsia="仿宋" w:cs="仿宋"/>
          <w:kern w:val="2"/>
          <w:sz w:val="28"/>
          <w:szCs w:val="32"/>
          <w:lang w:eastAsia="zh-CN"/>
        </w:rPr>
        <w:t>世纪英皇大厦北塔24层</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邮编：400020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联系人：袁老师</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电话：023-67501023</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传真：023-63871133</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r>
        <w:rPr>
          <w:rFonts w:hint="eastAsia" w:ascii="仿宋" w:hAnsi="仿宋" w:eastAsia="仿宋" w:cs="仿宋"/>
          <w:kern w:val="2"/>
          <w:sz w:val="28"/>
          <w:szCs w:val="32"/>
        </w:rPr>
        <w:t> </w:t>
      </w: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ind w:firstLine="560" w:firstLineChars="200"/>
        <w:rPr>
          <w:rFonts w:hint="eastAsia" w:ascii="仿宋" w:hAnsi="仿宋" w:eastAsia="仿宋" w:cs="仿宋"/>
          <w:kern w:val="2"/>
          <w:sz w:val="28"/>
          <w:szCs w:val="32"/>
        </w:rPr>
      </w:pPr>
    </w:p>
    <w:p>
      <w:pPr>
        <w:pStyle w:val="10"/>
        <w:widowControl/>
        <w:shd w:val="clear" w:color="auto" w:fill="FFFFFF"/>
        <w:spacing w:before="0" w:beforeAutospacing="0" w:after="0" w:afterAutospacing="0" w:line="378" w:lineRule="atLeast"/>
        <w:rPr>
          <w:rFonts w:hint="eastAsia" w:ascii="仿宋" w:hAnsi="仿宋" w:eastAsia="仿宋" w:cs="仿宋"/>
          <w:kern w:val="2"/>
          <w:sz w:val="28"/>
          <w:szCs w:val="32"/>
        </w:rPr>
      </w:pP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bidi="ar"/>
        </w:rPr>
        <w:t>北碚区自然保护地管理中心2022年度防火道路建设</w:t>
      </w:r>
    </w:p>
    <w:p>
      <w:pPr>
        <w:widowControl/>
        <w:spacing w:line="23" w:lineRule="atLeast"/>
        <w:jc w:val="center"/>
        <w:rPr>
          <w:rFonts w:hint="eastAsia" w:ascii="仿宋" w:hAnsi="仿宋" w:eastAsia="仿宋" w:cs="仿宋"/>
          <w:b/>
          <w:bCs/>
          <w:kern w:val="0"/>
          <w:sz w:val="36"/>
          <w:szCs w:val="36"/>
          <w:lang w:bidi="ar"/>
        </w:rPr>
      </w:pPr>
      <w:r>
        <w:rPr>
          <w:rFonts w:hint="eastAsia" w:ascii="仿宋" w:hAnsi="仿宋" w:eastAsia="仿宋" w:cs="仿宋"/>
          <w:b/>
          <w:bCs/>
          <w:kern w:val="0"/>
          <w:sz w:val="36"/>
          <w:szCs w:val="36"/>
          <w:lang w:val="en-US" w:eastAsia="zh-CN" w:bidi="ar"/>
        </w:rPr>
        <w:t>工程劳务</w:t>
      </w:r>
      <w:r>
        <w:rPr>
          <w:rFonts w:hint="eastAsia" w:ascii="仿宋" w:hAnsi="仿宋" w:eastAsia="仿宋" w:cs="仿宋"/>
          <w:b/>
          <w:bCs/>
          <w:kern w:val="0"/>
          <w:sz w:val="36"/>
          <w:szCs w:val="36"/>
          <w:lang w:bidi="ar"/>
        </w:rPr>
        <w:t>分包竞争性比选规则</w:t>
      </w:r>
    </w:p>
    <w:p>
      <w:pPr>
        <w:rPr>
          <w:rFonts w:hint="eastAsia" w:ascii="仿宋" w:hAnsi="仿宋" w:eastAsia="仿宋" w:cs="仿宋"/>
          <w:sz w:val="28"/>
          <w:szCs w:val="32"/>
          <w:u w:val="single"/>
        </w:rPr>
      </w:pPr>
    </w:p>
    <w:p>
      <w:pPr>
        <w:rPr>
          <w:rFonts w:hint="eastAsia" w:ascii="仿宋" w:hAnsi="仿宋" w:eastAsia="仿宋" w:cs="仿宋"/>
          <w:sz w:val="28"/>
          <w:szCs w:val="32"/>
        </w:rPr>
      </w:pPr>
      <w:r>
        <w:rPr>
          <w:rFonts w:hint="eastAsia" w:ascii="仿宋" w:hAnsi="仿宋" w:eastAsia="仿宋" w:cs="仿宋"/>
          <w:sz w:val="28"/>
          <w:szCs w:val="32"/>
        </w:rPr>
        <w:t>各潜在竞价人：</w:t>
      </w:r>
    </w:p>
    <w:p>
      <w:pPr>
        <w:keepNext w:val="0"/>
        <w:keepLines w:val="0"/>
        <w:pageBreakBefore w:val="0"/>
        <w:widowControl/>
        <w:kinsoku/>
        <w:wordWrap/>
        <w:overflowPunct/>
        <w:topLinePunct w:val="0"/>
        <w:autoSpaceDE/>
        <w:autoSpaceDN/>
        <w:bidi w:val="0"/>
        <w:adjustRightInd/>
        <w:snapToGrid/>
        <w:spacing w:line="23" w:lineRule="atLeast"/>
        <w:ind w:firstLine="560" w:firstLineChars="200"/>
        <w:jc w:val="left"/>
        <w:textAlignment w:val="auto"/>
        <w:rPr>
          <w:rFonts w:hint="eastAsia" w:ascii="仿宋" w:hAnsi="仿宋" w:eastAsia="仿宋" w:cs="仿宋"/>
          <w:sz w:val="28"/>
          <w:szCs w:val="32"/>
        </w:rPr>
      </w:pPr>
      <w:r>
        <w:rPr>
          <w:rFonts w:hint="eastAsia" w:ascii="仿宋" w:hAnsi="仿宋" w:eastAsia="仿宋" w:cs="仿宋"/>
          <w:sz w:val="28"/>
          <w:szCs w:val="32"/>
        </w:rPr>
        <w:t>一、根据北碚区自然保护地管理中心2022年度防火道路建设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分包的施工需要，经邀请人研究决定，现对该劳务分包工程采取竞争性比选方式选择劳务分包单位。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二、本次竞争性比选为北碚区自然保护地管理中心2022年度防火道路建设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分包，竞价人按比选规则要求对竞争性比选书进行填报。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三、劳务分包内容：</w:t>
      </w:r>
      <w:r>
        <w:rPr>
          <w:rFonts w:hint="eastAsia" w:ascii="仿宋" w:hAnsi="仿宋" w:eastAsia="仿宋" w:cs="仿宋"/>
          <w:sz w:val="28"/>
          <w:szCs w:val="32"/>
          <w:lang w:val="zh-CN"/>
        </w:rPr>
        <w:t>设计施工图纸范围内的土石方工程、道路工程、砌筑工程、排水工程、景观工程等工作，</w:t>
      </w:r>
      <w:r>
        <w:rPr>
          <w:rFonts w:hint="eastAsia" w:ascii="仿宋" w:hAnsi="仿宋" w:eastAsia="仿宋" w:cs="仿宋"/>
          <w:sz w:val="28"/>
          <w:szCs w:val="32"/>
        </w:rPr>
        <w:t>具体以工程量清单内容及现场实际施工为准。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分包竞争性比选规则如下：</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（一）参与该项目竞价的单位必须为邀请人工程类合作商资源库中具备</w:t>
      </w:r>
      <w:r>
        <w:rPr>
          <w:rFonts w:hint="eastAsia" w:ascii="仿宋" w:hAnsi="仿宋" w:eastAsia="仿宋" w:cs="仿宋"/>
          <w:sz w:val="28"/>
          <w:szCs w:val="32"/>
          <w:highlight w:val="none"/>
          <w:u w:val="single"/>
        </w:rPr>
        <w:t>建设行政主管部门颁发的施工劳务</w:t>
      </w:r>
      <w:r>
        <w:rPr>
          <w:rFonts w:hint="eastAsia" w:ascii="仿宋" w:hAnsi="仿宋" w:eastAsia="仿宋" w:cs="仿宋"/>
          <w:sz w:val="28"/>
          <w:szCs w:val="32"/>
          <w:highlight w:val="none"/>
          <w:u w:val="single"/>
          <w:lang w:val="en-US" w:eastAsia="zh-CN"/>
        </w:rPr>
        <w:t>相关</w:t>
      </w:r>
      <w:r>
        <w:rPr>
          <w:rFonts w:hint="eastAsia" w:ascii="仿宋" w:hAnsi="仿宋" w:eastAsia="仿宋" w:cs="仿宋"/>
          <w:sz w:val="28"/>
          <w:szCs w:val="32"/>
          <w:highlight w:val="none"/>
          <w:u w:val="single"/>
        </w:rPr>
        <w:t>资质</w:t>
      </w:r>
      <w:r>
        <w:rPr>
          <w:rFonts w:hint="eastAsia" w:ascii="仿宋" w:hAnsi="仿宋" w:eastAsia="仿宋" w:cs="仿宋"/>
          <w:sz w:val="28"/>
          <w:szCs w:val="32"/>
        </w:rPr>
        <w:t>的单位。</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（二）该分包工程预计总工期</w:t>
      </w:r>
      <w:r>
        <w:rPr>
          <w:rFonts w:hint="eastAsia" w:ascii="仿宋" w:hAnsi="仿宋" w:eastAsia="仿宋" w:cs="仿宋"/>
          <w:sz w:val="28"/>
          <w:szCs w:val="32"/>
          <w:u w:val="single"/>
          <w:lang w:val="en-US" w:eastAsia="zh-CN"/>
        </w:rPr>
        <w:t>45</w:t>
      </w:r>
      <w:r>
        <w:rPr>
          <w:rFonts w:hint="eastAsia" w:ascii="仿宋" w:hAnsi="仿宋" w:eastAsia="仿宋" w:cs="仿宋"/>
          <w:sz w:val="28"/>
          <w:szCs w:val="32"/>
          <w:u w:val="single"/>
        </w:rPr>
        <w:t>日历天(含节假日)</w:t>
      </w:r>
      <w:r>
        <w:rPr>
          <w:rFonts w:hint="eastAsia" w:ascii="仿宋" w:hAnsi="仿宋" w:eastAsia="仿宋" w:cs="仿宋"/>
          <w:sz w:val="28"/>
          <w:szCs w:val="32"/>
        </w:rPr>
        <w:t>，具体开工日期以甲方的通知为准。</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（三）该项目各分项工程必须按照</w:t>
      </w:r>
      <w:r>
        <w:rPr>
          <w:rFonts w:hint="eastAsia" w:ascii="仿宋" w:hAnsi="仿宋" w:eastAsia="仿宋" w:cs="仿宋"/>
          <w:sz w:val="28"/>
          <w:szCs w:val="32"/>
          <w:u w:val="single"/>
        </w:rPr>
        <w:t>合格</w:t>
      </w:r>
      <w:r>
        <w:rPr>
          <w:rFonts w:hint="eastAsia" w:ascii="仿宋" w:hAnsi="仿宋" w:eastAsia="仿宋" w:cs="仿宋"/>
          <w:sz w:val="28"/>
          <w:szCs w:val="32"/>
        </w:rPr>
        <w:t>（同业主要求）工程和国家有关部门颁发的规范标准执行。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（四）邀请人对各竞价人自行前往本工程项目所在地进行现场考察及对邀请人提供的本项目施工设计图的分析判断不负任何责任，并且竞价人不得以任何理由在施工过程中提出对合同单价进行调整。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（五）报价内容及报价方式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1、报价内容</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竞价人应根据邀请人提供的清单报价表格格式进行含税及不含税报价，不含税报价包括竞价人为实施和完成本工程所需除增值税税金以外的人工、辅材、小型机械、质检（自检）、安装、缺陷修复、管理、施工人员、保险、附加税、利润、安全文明施工、施工协调费等一切费用。</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color w:val="000000"/>
          <w:sz w:val="28"/>
          <w:szCs w:val="32"/>
        </w:rPr>
        <w:t>2）</w:t>
      </w:r>
      <w:r>
        <w:rPr>
          <w:rFonts w:hint="eastAsia" w:ascii="仿宋" w:hAnsi="仿宋" w:eastAsia="仿宋" w:cs="仿宋"/>
          <w:sz w:val="28"/>
          <w:szCs w:val="32"/>
        </w:rPr>
        <w:t>安全文明施工费为不可竞争费用，依据邀请人暂定金额报价。</w:t>
      </w:r>
    </w:p>
    <w:p>
      <w:pPr>
        <w:tabs>
          <w:tab w:val="left" w:pos="4725"/>
        </w:tabs>
        <w:spacing w:line="520" w:lineRule="exact"/>
        <w:ind w:firstLine="560" w:firstLineChars="200"/>
        <w:rPr>
          <w:rFonts w:hint="eastAsia" w:ascii="仿宋" w:hAnsi="仿宋" w:eastAsia="仿宋" w:cs="仿宋"/>
          <w:b/>
          <w:bCs/>
          <w:sz w:val="28"/>
          <w:szCs w:val="32"/>
        </w:rPr>
      </w:pPr>
      <w:r>
        <w:rPr>
          <w:rFonts w:hint="eastAsia" w:ascii="仿宋" w:hAnsi="仿宋" w:eastAsia="仿宋" w:cs="仿宋"/>
          <w:sz w:val="28"/>
          <w:szCs w:val="32"/>
        </w:rPr>
        <w:t>3）邀请人给出的不含税最高限价表为总价、单价限价。</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4）竞价人必须仔细阅读本竞价文件附件二《北碚区自然保护地管理中心2022年度防火道路建设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分包合同》中约定的全部条款，并作为报价依据。</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2、本工程采用下列第</w:t>
      </w:r>
      <w:r>
        <w:rPr>
          <w:rFonts w:hint="eastAsia" w:ascii="仿宋" w:hAnsi="仿宋" w:eastAsia="仿宋" w:cs="仿宋"/>
          <w:sz w:val="28"/>
          <w:szCs w:val="32"/>
          <w:u w:val="single"/>
          <w:lang w:val="en-US" w:eastAsia="zh-CN"/>
        </w:rPr>
        <w:t>1）</w:t>
      </w:r>
      <w:r>
        <w:rPr>
          <w:rFonts w:hint="eastAsia" w:ascii="仿宋" w:hAnsi="仿宋" w:eastAsia="仿宋" w:cs="仿宋"/>
          <w:sz w:val="28"/>
          <w:szCs w:val="32"/>
        </w:rPr>
        <w:t>种承包方式，并计算合同价款：</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1)清单综合单价包干法；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2)每平方米造价包干法（建筑面积）；</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3)总价包干法；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4)结算价下浮比例法；</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rPr>
        <w:t>5)其他方式。</w:t>
      </w:r>
    </w:p>
    <w:p>
      <w:pPr>
        <w:tabs>
          <w:tab w:val="left" w:pos="4725"/>
        </w:tabs>
        <w:spacing w:line="520" w:lineRule="exact"/>
        <w:ind w:firstLine="560" w:firstLineChars="200"/>
        <w:rPr>
          <w:rFonts w:hint="eastAsia" w:ascii="仿宋" w:hAnsi="仿宋" w:eastAsia="仿宋" w:cs="仿宋"/>
          <w:sz w:val="28"/>
          <w:szCs w:val="32"/>
        </w:rPr>
      </w:pPr>
      <w:r>
        <w:rPr>
          <w:rFonts w:hint="eastAsia" w:ascii="仿宋" w:hAnsi="仿宋" w:eastAsia="仿宋" w:cs="仿宋"/>
          <w:sz w:val="28"/>
          <w:szCs w:val="32"/>
          <w:highlight w:val="none"/>
        </w:rPr>
        <w:t>3、甲供材料及主要材料品牌要求：附件</w:t>
      </w:r>
      <w:r>
        <w:rPr>
          <w:rFonts w:hint="eastAsia" w:ascii="仿宋" w:hAnsi="仿宋" w:eastAsia="仿宋" w:cs="仿宋"/>
          <w:sz w:val="28"/>
          <w:szCs w:val="32"/>
        </w:rPr>
        <w:t>二《北碚区自然保护地管理中心2022年度防火道路建设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分包合同》中的相关附件。</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（六）竞价人需向邀请人提供竞价书，包括竞价人资质证书副本、营业执照副本、安全生产许可证副本、法人授权书、清单报价表等。（注：所提交的竞价书原件，均需扫描一份拷贝至U盘提交）</w:t>
      </w:r>
    </w:p>
    <w:p>
      <w:pPr>
        <w:ind w:firstLine="560" w:firstLineChars="200"/>
        <w:rPr>
          <w:rFonts w:hint="eastAsia" w:ascii="仿宋" w:hAnsi="仿宋" w:eastAsia="仿宋" w:cs="仿宋"/>
          <w:sz w:val="28"/>
          <w:szCs w:val="32"/>
          <w:u w:val="single"/>
        </w:rPr>
      </w:pPr>
      <w:r>
        <w:rPr>
          <w:rFonts w:hint="eastAsia" w:ascii="仿宋" w:hAnsi="仿宋" w:eastAsia="仿宋" w:cs="仿宋"/>
          <w:sz w:val="28"/>
          <w:szCs w:val="32"/>
        </w:rPr>
        <w:t>五、不含税最高限价详见邀请人提供的最高限价表（附件五），该表将随竞争性比选文件同时发出。</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六、本项目在中标通知书发出后</w:t>
      </w:r>
      <w:r>
        <w:rPr>
          <w:rFonts w:hint="eastAsia" w:ascii="仿宋" w:hAnsi="仿宋" w:eastAsia="仿宋" w:cs="仿宋"/>
          <w:sz w:val="28"/>
          <w:szCs w:val="32"/>
          <w:u w:val="single"/>
        </w:rPr>
        <w:t>10</w:t>
      </w:r>
      <w:r>
        <w:rPr>
          <w:rFonts w:hint="eastAsia" w:ascii="仿宋" w:hAnsi="仿宋" w:eastAsia="仿宋" w:cs="仿宋"/>
          <w:sz w:val="28"/>
          <w:szCs w:val="32"/>
        </w:rPr>
        <w:t>个工作日内竞价人须通过公司转账方式或</w:t>
      </w:r>
      <w:r>
        <w:rPr>
          <w:rFonts w:hint="eastAsia" w:ascii="仿宋" w:hAnsi="仿宋" w:eastAsia="仿宋" w:cs="仿宋"/>
          <w:color w:val="000000"/>
          <w:sz w:val="28"/>
          <w:szCs w:val="28"/>
        </w:rPr>
        <w:t>银行保函（不可撤销的见索即付银行保函）方式</w:t>
      </w:r>
      <w:r>
        <w:rPr>
          <w:rFonts w:hint="eastAsia" w:ascii="仿宋" w:hAnsi="仿宋" w:eastAsia="仿宋" w:cs="仿宋"/>
          <w:sz w:val="28"/>
          <w:szCs w:val="32"/>
        </w:rPr>
        <w:t>向邀请人提供履约担保并签订合同，履约担保金额为中标含税价的</w:t>
      </w:r>
      <w:r>
        <w:rPr>
          <w:rFonts w:hint="eastAsia" w:ascii="仿宋" w:hAnsi="仿宋" w:eastAsia="仿宋" w:cs="仿宋"/>
          <w:sz w:val="28"/>
          <w:szCs w:val="32"/>
          <w:u w:val="single"/>
          <w:lang w:val="en-US" w:eastAsia="zh-CN"/>
        </w:rPr>
        <w:t>/</w:t>
      </w:r>
      <w:r>
        <w:rPr>
          <w:rFonts w:hint="eastAsia" w:ascii="仿宋" w:hAnsi="仿宋" w:eastAsia="仿宋" w:cs="仿宋"/>
          <w:sz w:val="28"/>
          <w:szCs w:val="32"/>
        </w:rPr>
        <w:t>%,且不低于2万元，如竞价人未按期提供履约担保则邀请人将取消其中标资格。本工程进度款支付方式详见附件二《北碚区自然保护地管理中心2022年度防火道路建设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分包合同》中的相关约定，请各竞价人充分考虑本因素，一旦中标即视为报价中已包含资金成本，竞价人不得以任何理由向邀请人提出索赔等额外费用。</w:t>
      </w:r>
    </w:p>
    <w:tbl>
      <w:tblPr>
        <w:tblStyle w:val="11"/>
        <w:tblW w:w="0" w:type="auto"/>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0"/>
            <w:vAlign w:val="center"/>
          </w:tcPr>
          <w:p>
            <w:pPr>
              <w:rPr>
                <w:rFonts w:hint="eastAsia" w:ascii="仿宋" w:hAnsi="仿宋" w:eastAsia="仿宋" w:cs="仿宋"/>
                <w:sz w:val="24"/>
              </w:rPr>
            </w:pPr>
            <w:r>
              <w:rPr>
                <w:rFonts w:hint="eastAsia" w:ascii="仿宋" w:hAnsi="仿宋" w:eastAsia="仿宋" w:cs="仿宋"/>
                <w:sz w:val="24"/>
              </w:rPr>
              <w:t>帐号：</w:t>
            </w:r>
            <w:r>
              <w:rPr>
                <w:rFonts w:hint="eastAsia" w:ascii="仿宋" w:hAnsi="仿宋" w:eastAsia="仿宋" w:cs="仿宋"/>
                <w:sz w:val="28"/>
                <w:szCs w:val="32"/>
              </w:rPr>
              <w:t>230181856610001</w:t>
            </w:r>
          </w:p>
        </w:tc>
      </w:tr>
    </w:tbl>
    <w:p>
      <w:pPr>
        <w:ind w:firstLine="560" w:firstLineChars="200"/>
        <w:rPr>
          <w:rFonts w:hint="eastAsia" w:ascii="仿宋" w:hAnsi="仿宋" w:eastAsia="仿宋" w:cs="仿宋"/>
          <w:sz w:val="28"/>
          <w:szCs w:val="32"/>
        </w:rPr>
      </w:pPr>
      <w:r>
        <w:rPr>
          <w:rFonts w:hint="eastAsia" w:ascii="仿宋" w:hAnsi="仿宋" w:eastAsia="仿宋" w:cs="仿宋"/>
          <w:sz w:val="28"/>
          <w:szCs w:val="32"/>
        </w:rPr>
        <w:t>七、废标、流标</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（一）竞价人的报价不得超过邀请人公布的最高限价，否则报价作废，邀请人不予接受。</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rPr>
        <w:t>（二）竞价人需提供符合竞争性比选规则要求的</w:t>
      </w:r>
      <w:r>
        <w:rPr>
          <w:rFonts w:hint="eastAsia" w:ascii="仿宋" w:hAnsi="仿宋" w:eastAsia="仿宋" w:cs="仿宋"/>
          <w:sz w:val="28"/>
          <w:szCs w:val="32"/>
          <w:lang w:val="zh-CN"/>
        </w:rPr>
        <w:t>竞争性比选书，竞争性比选书必须装入投标文件袋，并密封完好，封口处需加盖单位公章</w:t>
      </w:r>
      <w:r>
        <w:rPr>
          <w:rFonts w:hint="eastAsia" w:ascii="仿宋" w:hAnsi="仿宋" w:eastAsia="仿宋" w:cs="仿宋"/>
          <w:sz w:val="28"/>
          <w:szCs w:val="32"/>
        </w:rPr>
        <w:t>，否则为废标</w:t>
      </w:r>
      <w:r>
        <w:rPr>
          <w:rFonts w:hint="eastAsia" w:ascii="仿宋" w:hAnsi="仿宋" w:eastAsia="仿宋" w:cs="仿宋"/>
          <w:sz w:val="28"/>
          <w:szCs w:val="32"/>
          <w:lang w:val="zh-CN"/>
        </w:rPr>
        <w:t>。</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竞价人必须不少于三家，如达不到三家则此次比选流标，邀请人将重新组织进行第二次竞争性比选，若还出现废标、流标情况，邀请人有权自行确定中标人或重新组织比选，原则上中标人须符合竞争性比选规则要求。</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八、确定分包候选人的原则</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（一）邀请人竞价评审小组对所有竞价书进行评审，根据各竞价人</w:t>
      </w:r>
      <w:r>
        <w:rPr>
          <w:rFonts w:hint="eastAsia" w:ascii="仿宋" w:hAnsi="仿宋" w:eastAsia="仿宋" w:cs="仿宋"/>
          <w:sz w:val="28"/>
          <w:szCs w:val="32"/>
          <w:lang w:val="zh-CN"/>
        </w:rPr>
        <w:t>不含税报价</w:t>
      </w:r>
      <w:r>
        <w:rPr>
          <w:rFonts w:hint="eastAsia" w:ascii="仿宋" w:hAnsi="仿宋" w:eastAsia="仿宋" w:cs="仿宋"/>
          <w:sz w:val="28"/>
          <w:szCs w:val="32"/>
        </w:rPr>
        <w:t>由低至高推荐三名候选人，并进行公示。若</w:t>
      </w:r>
      <w:r>
        <w:rPr>
          <w:rFonts w:hint="eastAsia" w:ascii="仿宋" w:hAnsi="仿宋" w:eastAsia="仿宋" w:cs="仿宋"/>
          <w:sz w:val="28"/>
          <w:szCs w:val="32"/>
          <w:lang w:val="zh-CN"/>
        </w:rPr>
        <w:t>不含税</w:t>
      </w:r>
      <w:r>
        <w:rPr>
          <w:rFonts w:hint="eastAsia" w:ascii="仿宋" w:hAnsi="仿宋" w:eastAsia="仿宋" w:cs="仿宋"/>
          <w:sz w:val="28"/>
          <w:szCs w:val="32"/>
        </w:rPr>
        <w:t>报价最低的竞价人出现报价相同的情况，则报价相同的竞价人现场进行第二次报价，第二次报价不得低于第一次报价，若第二次报价仍有相同的，则由邀请人在第二次报价相同的竞价人中现场随机抽取一名作为推荐第一候选人。</w:t>
      </w:r>
    </w:p>
    <w:p>
      <w:pPr>
        <w:ind w:firstLine="560" w:firstLineChars="200"/>
        <w:rPr>
          <w:rFonts w:ascii="仿宋" w:hAnsi="仿宋" w:eastAsia="仿宋" w:cs="仿宋"/>
          <w:sz w:val="28"/>
          <w:szCs w:val="32"/>
        </w:rPr>
      </w:pPr>
      <w:r>
        <w:rPr>
          <w:rFonts w:hint="eastAsia" w:ascii="仿宋" w:hAnsi="仿宋" w:eastAsia="仿宋" w:cs="仿宋"/>
          <w:sz w:val="28"/>
          <w:szCs w:val="32"/>
        </w:rPr>
        <w:t>（二）公示表中的推荐中标候选人排序，不做为最终的候选人排序，最终候选人排序由公司总经理办公会审批后确定。邀请人按最终的排序顺序向第一候选人发出中标通知书。</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（三）若出现第一候选人未按规定与邀请人签订合同（取消其中标资格，并从邀请人工程类合作商资源库中剔除），则选择第二候选人，依次类推。</w:t>
      </w:r>
    </w:p>
    <w:p>
      <w:pPr>
        <w:ind w:firstLine="560"/>
        <w:rPr>
          <w:rFonts w:hint="eastAsia" w:ascii="仿宋" w:hAnsi="仿宋" w:eastAsia="仿宋" w:cs="仿宋"/>
          <w:sz w:val="28"/>
          <w:szCs w:val="32"/>
        </w:rPr>
      </w:pPr>
      <w:r>
        <w:rPr>
          <w:rFonts w:hint="eastAsia" w:ascii="仿宋" w:hAnsi="仿宋" w:eastAsia="仿宋" w:cs="仿宋"/>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 w:hAnsi="仿宋" w:eastAsia="仿宋" w:cs="仿宋"/>
          <w:sz w:val="28"/>
          <w:szCs w:val="32"/>
          <w:u w:val="single"/>
        </w:rPr>
        <w:t>20</w:t>
      </w:r>
      <w:r>
        <w:rPr>
          <w:rFonts w:hint="eastAsia" w:ascii="仿宋" w:hAnsi="仿宋" w:eastAsia="仿宋" w:cs="仿宋"/>
          <w:sz w:val="28"/>
          <w:szCs w:val="32"/>
        </w:rPr>
        <w:t>%时，该报价即视为恶意低价中标）。如发生类似情况邀请人有权要求竞价人缴纳中标金额的</w:t>
      </w:r>
      <w:r>
        <w:rPr>
          <w:rFonts w:hint="eastAsia" w:ascii="仿宋" w:hAnsi="仿宋" w:eastAsia="仿宋" w:cs="仿宋"/>
          <w:sz w:val="28"/>
          <w:szCs w:val="32"/>
          <w:u w:val="single"/>
        </w:rPr>
        <w:t>50</w:t>
      </w:r>
      <w:r>
        <w:rPr>
          <w:rFonts w:hint="eastAsia" w:ascii="仿宋" w:hAnsi="仿宋" w:eastAsia="仿宋" w:cs="仿宋"/>
          <w:sz w:val="28"/>
          <w:szCs w:val="32"/>
        </w:rPr>
        <w:t>%作为工程顺利施工的风险保证金，在工程验收合格后无息退还给竞价人，如竞价人拒不接受，邀请人将选择其他备选竞价人</w:t>
      </w:r>
      <w:r>
        <w:rPr>
          <w:rFonts w:hint="eastAsia" w:ascii="仿宋" w:hAnsi="仿宋" w:eastAsia="仿宋" w:cs="仿宋"/>
          <w:sz w:val="28"/>
          <w:szCs w:val="32"/>
          <w:lang w:val="en-US" w:eastAsia="zh-CN"/>
        </w:rPr>
        <w:t>该项目</w:t>
      </w:r>
      <w:r>
        <w:rPr>
          <w:rFonts w:hint="eastAsia" w:ascii="仿宋" w:hAnsi="仿宋" w:eastAsia="仿宋" w:cs="仿宋"/>
          <w:sz w:val="28"/>
          <w:szCs w:val="32"/>
        </w:rPr>
        <w:t>分包单位，并将恶意低价中标竞价人剔除邀请人工程类合作商资源库。</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九、请各竞价人于</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1</w:t>
      </w:r>
      <w:r>
        <w:rPr>
          <w:rFonts w:hint="eastAsia" w:ascii="仿宋" w:hAnsi="仿宋" w:eastAsia="仿宋" w:cs="仿宋"/>
          <w:sz w:val="28"/>
          <w:szCs w:val="32"/>
        </w:rPr>
        <w:t>月</w:t>
      </w:r>
      <w:r>
        <w:rPr>
          <w:rFonts w:hint="eastAsia" w:ascii="仿宋" w:hAnsi="仿宋" w:eastAsia="仿宋" w:cs="仿宋"/>
          <w:sz w:val="28"/>
          <w:szCs w:val="32"/>
          <w:lang w:val="en-US" w:eastAsia="zh-CN"/>
        </w:rPr>
        <w:t>31</w:t>
      </w:r>
      <w:r>
        <w:rPr>
          <w:rFonts w:hint="eastAsia" w:ascii="仿宋" w:hAnsi="仿宋" w:eastAsia="仿宋" w:cs="仿宋"/>
          <w:sz w:val="28"/>
          <w:szCs w:val="32"/>
        </w:rPr>
        <w:t>日</w:t>
      </w:r>
      <w:r>
        <w:rPr>
          <w:rFonts w:hint="eastAsia" w:ascii="仿宋" w:hAnsi="仿宋" w:eastAsia="仿宋" w:cs="仿宋"/>
          <w:sz w:val="28"/>
          <w:szCs w:val="32"/>
          <w:lang w:val="en-US" w:eastAsia="zh-CN"/>
        </w:rPr>
        <w:t>10</w:t>
      </w:r>
      <w:r>
        <w:rPr>
          <w:rFonts w:hint="eastAsia" w:ascii="仿宋" w:hAnsi="仿宋" w:eastAsia="仿宋" w:cs="仿宋"/>
          <w:sz w:val="28"/>
          <w:szCs w:val="32"/>
        </w:rPr>
        <w:t>时</w:t>
      </w:r>
      <w:r>
        <w:rPr>
          <w:rFonts w:hint="eastAsia" w:ascii="仿宋" w:hAnsi="仿宋" w:eastAsia="仿宋" w:cs="仿宋"/>
          <w:sz w:val="28"/>
          <w:szCs w:val="32"/>
          <w:lang w:val="en-US" w:eastAsia="zh-CN"/>
        </w:rPr>
        <w:t>00</w:t>
      </w:r>
      <w:r>
        <w:rPr>
          <w:rFonts w:hint="eastAsia" w:ascii="仿宋" w:hAnsi="仿宋" w:eastAsia="仿宋" w:cs="仿宋"/>
          <w:sz w:val="28"/>
          <w:szCs w:val="32"/>
        </w:rPr>
        <w:t>分时前将竞价书递交至重庆市江北区建新北路38号世纪英皇大厦</w:t>
      </w:r>
      <w:r>
        <w:rPr>
          <w:rFonts w:hint="eastAsia" w:ascii="仿宋" w:hAnsi="仿宋" w:eastAsia="仿宋" w:cs="仿宋"/>
          <w:kern w:val="2"/>
          <w:sz w:val="28"/>
          <w:szCs w:val="32"/>
          <w:lang w:eastAsia="zh-CN"/>
        </w:rPr>
        <w:t>北塔24</w:t>
      </w:r>
      <w:r>
        <w:rPr>
          <w:rFonts w:hint="eastAsia" w:ascii="仿宋" w:hAnsi="仿宋" w:eastAsia="仿宋" w:cs="仿宋"/>
          <w:sz w:val="28"/>
          <w:szCs w:val="32"/>
        </w:rPr>
        <w:t>重庆交旅建设工程有限公司会议室，过时邀请人将不予接受，同时邀请人将当众宣布各竞价人的报价。</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十、若竞价人在本工程竞价过程有任何疑问，请于</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1</w:t>
      </w:r>
      <w:r>
        <w:rPr>
          <w:rFonts w:hint="eastAsia" w:ascii="仿宋" w:hAnsi="仿宋" w:eastAsia="仿宋" w:cs="仿宋"/>
          <w:sz w:val="28"/>
          <w:szCs w:val="32"/>
        </w:rPr>
        <w:t>月</w:t>
      </w:r>
      <w:r>
        <w:rPr>
          <w:rFonts w:hint="eastAsia" w:ascii="仿宋" w:hAnsi="仿宋" w:eastAsia="仿宋" w:cs="仿宋"/>
          <w:sz w:val="28"/>
          <w:szCs w:val="32"/>
          <w:lang w:val="en-US" w:eastAsia="zh-CN"/>
        </w:rPr>
        <w:t>29</w:t>
      </w:r>
      <w:r>
        <w:rPr>
          <w:rFonts w:hint="eastAsia" w:ascii="仿宋" w:hAnsi="仿宋" w:eastAsia="仿宋" w:cs="仿宋"/>
          <w:sz w:val="28"/>
          <w:szCs w:val="32"/>
        </w:rPr>
        <w:t>日前以书面形式递交至重庆市江北区建新北路38号世纪英皇</w:t>
      </w:r>
      <w:r>
        <w:rPr>
          <w:rFonts w:hint="eastAsia" w:ascii="仿宋" w:hAnsi="仿宋" w:eastAsia="仿宋" w:cs="仿宋"/>
          <w:kern w:val="2"/>
          <w:sz w:val="28"/>
          <w:szCs w:val="32"/>
          <w:lang w:eastAsia="zh-CN"/>
        </w:rPr>
        <w:t>北塔24</w:t>
      </w:r>
      <w:r>
        <w:rPr>
          <w:rFonts w:hint="eastAsia" w:ascii="仿宋" w:hAnsi="仿宋" w:eastAsia="仿宋" w:cs="仿宋"/>
          <w:sz w:val="28"/>
          <w:szCs w:val="32"/>
        </w:rPr>
        <w:t>合同预算部袁老师处，以便于邀请人及时回复。</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十</w:t>
      </w:r>
      <w:r>
        <w:rPr>
          <w:rFonts w:hint="eastAsia" w:ascii="仿宋" w:hAnsi="仿宋" w:eastAsia="仿宋" w:cs="仿宋"/>
          <w:sz w:val="28"/>
          <w:szCs w:val="32"/>
        </w:rPr>
        <w:t>一</w:t>
      </w:r>
      <w:r>
        <w:rPr>
          <w:rFonts w:hint="eastAsia" w:ascii="仿宋" w:hAnsi="仿宋" w:eastAsia="仿宋" w:cs="仿宋"/>
          <w:sz w:val="28"/>
          <w:szCs w:val="32"/>
          <w:lang w:val="zh-CN"/>
        </w:rPr>
        <w:t>、比选程序：</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1</w:t>
      </w:r>
      <w:r>
        <w:rPr>
          <w:rFonts w:hint="eastAsia" w:ascii="仿宋" w:hAnsi="仿宋" w:eastAsia="仿宋" w:cs="仿宋"/>
          <w:sz w:val="28"/>
          <w:szCs w:val="32"/>
          <w:lang w:val="zh-CN"/>
        </w:rPr>
        <w:t>）公布在投标截止时间前递交比选文件的竞价人名称；</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2</w:t>
      </w:r>
      <w:r>
        <w:rPr>
          <w:rFonts w:hint="eastAsia" w:ascii="仿宋" w:hAnsi="仿宋" w:eastAsia="仿宋" w:cs="仿宋"/>
          <w:sz w:val="28"/>
          <w:szCs w:val="32"/>
          <w:lang w:val="zh-CN"/>
        </w:rPr>
        <w:t>）核验参加竞争性比选的竞价人的本人身份证原件；</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3</w:t>
      </w:r>
      <w:r>
        <w:rPr>
          <w:rFonts w:hint="eastAsia" w:ascii="仿宋" w:hAnsi="仿宋" w:eastAsia="仿宋" w:cs="仿宋"/>
          <w:sz w:val="28"/>
          <w:szCs w:val="32"/>
          <w:lang w:val="zh-CN"/>
        </w:rPr>
        <w:t>）由竞价人代表检查比选文件的密封情况；</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4</w:t>
      </w:r>
      <w:r>
        <w:rPr>
          <w:rFonts w:hint="eastAsia" w:ascii="仿宋" w:hAnsi="仿宋" w:eastAsia="仿宋" w:cs="仿宋"/>
          <w:sz w:val="28"/>
          <w:szCs w:val="32"/>
          <w:lang w:val="zh-CN"/>
        </w:rPr>
        <w:t>）开启竞价人的比选文件，公布竞价人名称、比选报价、工期等，并记录在案；</w:t>
      </w:r>
    </w:p>
    <w:p>
      <w:pPr>
        <w:ind w:firstLine="560" w:firstLineChars="200"/>
        <w:rPr>
          <w:rFonts w:hint="eastAsia" w:ascii="仿宋" w:hAnsi="仿宋" w:eastAsia="仿宋" w:cs="仿宋"/>
          <w:sz w:val="28"/>
          <w:szCs w:val="32"/>
          <w:lang w:val="zh-CN"/>
        </w:rPr>
      </w:pPr>
      <w:r>
        <w:rPr>
          <w:rFonts w:hint="eastAsia" w:ascii="仿宋" w:hAnsi="仿宋" w:eastAsia="仿宋" w:cs="仿宋"/>
          <w:sz w:val="28"/>
          <w:szCs w:val="32"/>
          <w:lang w:val="zh-CN"/>
        </w:rPr>
        <w:t>（</w:t>
      </w:r>
      <w:r>
        <w:rPr>
          <w:rFonts w:hint="eastAsia" w:ascii="仿宋" w:hAnsi="仿宋" w:eastAsia="仿宋" w:cs="仿宋"/>
          <w:sz w:val="28"/>
          <w:szCs w:val="32"/>
        </w:rPr>
        <w:t>5</w:t>
      </w:r>
      <w:r>
        <w:rPr>
          <w:rFonts w:hint="eastAsia" w:ascii="仿宋" w:hAnsi="仿宋" w:eastAsia="仿宋" w:cs="仿宋"/>
          <w:sz w:val="28"/>
          <w:szCs w:val="32"/>
          <w:lang w:val="zh-CN"/>
        </w:rPr>
        <w:t>）各竞价人、监督人、记录人等有关人员在开标记录上签字确认；</w:t>
      </w:r>
    </w:p>
    <w:p>
      <w:pPr>
        <w:ind w:firstLine="560" w:firstLineChars="200"/>
        <w:rPr>
          <w:rFonts w:hint="eastAsia" w:ascii="仿宋" w:hAnsi="仿宋" w:eastAsia="仿宋" w:cs="仿宋"/>
          <w:sz w:val="28"/>
          <w:szCs w:val="32"/>
        </w:rPr>
      </w:pPr>
      <w:r>
        <w:rPr>
          <w:rFonts w:hint="eastAsia" w:ascii="仿宋" w:hAnsi="仿宋" w:eastAsia="仿宋" w:cs="仿宋"/>
          <w:sz w:val="28"/>
          <w:szCs w:val="32"/>
          <w:lang w:val="zh-CN"/>
        </w:rPr>
        <w:t>（</w:t>
      </w:r>
      <w:r>
        <w:rPr>
          <w:rFonts w:hint="eastAsia" w:ascii="仿宋" w:hAnsi="仿宋" w:eastAsia="仿宋" w:cs="仿宋"/>
          <w:sz w:val="28"/>
          <w:szCs w:val="32"/>
        </w:rPr>
        <w:t>6</w:t>
      </w:r>
      <w:r>
        <w:rPr>
          <w:rFonts w:hint="eastAsia" w:ascii="仿宋" w:hAnsi="仿宋" w:eastAsia="仿宋" w:cs="仿宋"/>
          <w:sz w:val="28"/>
          <w:szCs w:val="32"/>
          <w:lang w:val="zh-CN"/>
        </w:rPr>
        <w:t>）开标结束。</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仿宋" w:hAnsi="仿宋" w:eastAsia="仿宋" w:cs="仿宋"/>
          <w:sz w:val="28"/>
          <w:szCs w:val="32"/>
        </w:rPr>
      </w:pPr>
      <w:r>
        <w:rPr>
          <w:rFonts w:hint="eastAsia" w:ascii="仿宋" w:hAnsi="仿宋" w:eastAsia="仿宋" w:cs="仿宋"/>
          <w:sz w:val="28"/>
          <w:szCs w:val="32"/>
        </w:rPr>
        <w:t xml:space="preserve"> 十三、竞价评审：邀请人组成的竞价评审小组根据本竞价规则要求对各竞价人竞价书进行评审。</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十四、邀请人联系方式如下：</w:t>
      </w:r>
    </w:p>
    <w:p>
      <w:pPr>
        <w:ind w:firstLine="560" w:firstLineChars="200"/>
        <w:rPr>
          <w:rFonts w:hint="eastAsia" w:ascii="仿宋" w:hAnsi="仿宋" w:eastAsia="仿宋" w:cs="仿宋"/>
          <w:kern w:val="2"/>
          <w:sz w:val="28"/>
          <w:szCs w:val="32"/>
          <w:lang w:eastAsia="zh-CN"/>
        </w:rPr>
      </w:pPr>
      <w:r>
        <w:rPr>
          <w:rFonts w:hint="eastAsia" w:ascii="仿宋" w:hAnsi="仿宋" w:eastAsia="仿宋" w:cs="仿宋"/>
          <w:sz w:val="28"/>
          <w:szCs w:val="32"/>
        </w:rPr>
        <w:t>地址：重庆市江北区建新北路38号世纪英皇大厦</w:t>
      </w:r>
      <w:r>
        <w:rPr>
          <w:rFonts w:hint="eastAsia" w:ascii="仿宋" w:hAnsi="仿宋" w:eastAsia="仿宋" w:cs="仿宋"/>
          <w:kern w:val="2"/>
          <w:sz w:val="28"/>
          <w:szCs w:val="32"/>
          <w:lang w:eastAsia="zh-CN"/>
        </w:rPr>
        <w:t>北塔24</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电话：023-67501023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传真：023-63871133</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联系人：袁老师</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附件一：北碚区自然保护地管理中心2022年度防火道路建设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分包竞争性比选评审办法</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附件二：《北碚区自然保护地管理中心2022年度防火道路建设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分包合同》</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附件三：北碚区自然保护地管理中心2022年度防火道路建设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分包竞争性比选书（按格式填报）</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附件四：电子版施工图纸及清单报价表（另附）</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附件五：北碚区自然保护地管理中心2022年度防火道路建设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分包最高限价表（另附）</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重庆交旅建设工程有限公司 </w:t>
      </w:r>
    </w:p>
    <w:p>
      <w:pPr>
        <w:ind w:firstLine="560" w:firstLineChars="200"/>
        <w:jc w:val="right"/>
        <w:rPr>
          <w:rFonts w:hint="eastAsia" w:ascii="仿宋" w:hAnsi="仿宋" w:eastAsia="仿宋" w:cs="仿宋"/>
          <w:sz w:val="28"/>
          <w:szCs w:val="32"/>
        </w:rPr>
      </w:pPr>
      <w:r>
        <w:rPr>
          <w:rFonts w:hint="eastAsia" w:ascii="仿宋" w:hAnsi="仿宋" w:eastAsia="仿宋" w:cs="仿宋"/>
          <w:sz w:val="28"/>
          <w:szCs w:val="32"/>
        </w:rPr>
        <w:t xml:space="preserve">                                 </w:t>
      </w:r>
      <w:r>
        <w:rPr>
          <w:rFonts w:hint="eastAsia" w:ascii="仿宋" w:hAnsi="仿宋" w:eastAsia="仿宋" w:cs="仿宋"/>
          <w:sz w:val="28"/>
          <w:szCs w:val="32"/>
          <w:lang w:val="en-US" w:eastAsia="zh-CN"/>
        </w:rPr>
        <w:t>2023</w:t>
      </w:r>
      <w:r>
        <w:rPr>
          <w:rFonts w:hint="eastAsia" w:ascii="仿宋" w:hAnsi="仿宋" w:eastAsia="仿宋" w:cs="仿宋"/>
          <w:sz w:val="28"/>
          <w:szCs w:val="32"/>
        </w:rPr>
        <w:t>年</w:t>
      </w:r>
      <w:r>
        <w:rPr>
          <w:rFonts w:hint="eastAsia" w:ascii="仿宋" w:hAnsi="仿宋" w:eastAsia="仿宋" w:cs="仿宋"/>
          <w:sz w:val="28"/>
          <w:szCs w:val="32"/>
          <w:lang w:val="en-US" w:eastAsia="zh-CN"/>
        </w:rPr>
        <w:t>1</w:t>
      </w:r>
      <w:r>
        <w:rPr>
          <w:rFonts w:hint="eastAsia" w:ascii="仿宋" w:hAnsi="仿宋" w:eastAsia="仿宋" w:cs="仿宋"/>
          <w:sz w:val="28"/>
          <w:szCs w:val="32"/>
        </w:rPr>
        <w:t>月</w:t>
      </w:r>
      <w:r>
        <w:rPr>
          <w:rFonts w:hint="eastAsia" w:ascii="仿宋" w:hAnsi="仿宋" w:eastAsia="仿宋" w:cs="仿宋"/>
          <w:sz w:val="28"/>
          <w:szCs w:val="32"/>
          <w:lang w:val="en-US" w:eastAsia="zh-CN"/>
        </w:rPr>
        <w:t>19</w:t>
      </w:r>
      <w:r>
        <w:rPr>
          <w:rFonts w:hint="eastAsia" w:ascii="仿宋" w:hAnsi="仿宋" w:eastAsia="仿宋" w:cs="仿宋"/>
          <w:sz w:val="28"/>
          <w:szCs w:val="32"/>
        </w:rPr>
        <w:t>日</w:t>
      </w: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spacing w:before="100" w:beforeAutospacing="1"/>
        <w:rPr>
          <w:rFonts w:hint="eastAsia" w:ascii="仿宋" w:hAnsi="仿宋" w:eastAsia="仿宋" w:cs="仿宋"/>
          <w:sz w:val="28"/>
          <w:szCs w:val="28"/>
        </w:rPr>
      </w:pPr>
    </w:p>
    <w:p>
      <w:pPr>
        <w:spacing w:before="100" w:beforeAutospacing="1"/>
        <w:rPr>
          <w:rFonts w:hint="eastAsia" w:ascii="仿宋" w:hAnsi="仿宋" w:eastAsia="仿宋" w:cs="仿宋"/>
          <w:sz w:val="28"/>
          <w:szCs w:val="28"/>
        </w:rPr>
      </w:pPr>
      <w:r>
        <w:rPr>
          <w:rFonts w:hint="eastAsia" w:ascii="仿宋" w:hAnsi="仿宋" w:eastAsia="仿宋" w:cs="仿宋"/>
          <w:sz w:val="28"/>
          <w:szCs w:val="28"/>
        </w:rPr>
        <w:t xml:space="preserve">附件一 </w:t>
      </w:r>
    </w:p>
    <w:p>
      <w:pPr>
        <w:jc w:val="center"/>
        <w:rPr>
          <w:rFonts w:hint="eastAsia" w:ascii="仿宋" w:hAnsi="仿宋" w:eastAsia="仿宋" w:cs="仿宋"/>
          <w:b/>
          <w:bCs/>
          <w:szCs w:val="32"/>
        </w:rPr>
      </w:pPr>
      <w:r>
        <w:rPr>
          <w:rFonts w:hint="eastAsia" w:ascii="仿宋" w:hAnsi="仿宋" w:eastAsia="仿宋" w:cs="仿宋"/>
          <w:b/>
          <w:bCs/>
          <w:szCs w:val="32"/>
        </w:rPr>
        <w:t>北碚区自然保护地管理中心2022年度防火道路建设</w:t>
      </w:r>
      <w:r>
        <w:rPr>
          <w:rFonts w:hint="eastAsia" w:ascii="仿宋" w:hAnsi="仿宋" w:eastAsia="仿宋" w:cs="仿宋"/>
          <w:b/>
          <w:bCs/>
          <w:szCs w:val="32"/>
          <w:lang w:val="en-US" w:eastAsia="zh-CN"/>
        </w:rPr>
        <w:t>工程劳务</w:t>
      </w:r>
      <w:r>
        <w:rPr>
          <w:rFonts w:hint="eastAsia" w:ascii="仿宋" w:hAnsi="仿宋" w:eastAsia="仿宋" w:cs="仿宋"/>
          <w:b/>
          <w:bCs/>
          <w:szCs w:val="32"/>
        </w:rPr>
        <w:t>分包竞争性比选评审办法</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b/>
          <w:bCs/>
          <w:sz w:val="28"/>
          <w:szCs w:val="28"/>
        </w:rPr>
        <w:t>一、项目管理机构及响应性要求</w:t>
      </w:r>
    </w:p>
    <w:tbl>
      <w:tblPr>
        <w:tblStyle w:val="11"/>
        <w:tblpPr w:leftFromText="180" w:rightFromText="180" w:vertAnchor="text" w:horzAnchor="page" w:tblpXSpec="center" w:tblpY="399"/>
        <w:tblOverlap w:val="never"/>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27"/>
        <w:gridCol w:w="3623"/>
        <w:gridCol w:w="2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60"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编号</w:t>
            </w:r>
          </w:p>
        </w:tc>
        <w:tc>
          <w:tcPr>
            <w:tcW w:w="202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竞价项目</w:t>
            </w:r>
          </w:p>
        </w:tc>
        <w:tc>
          <w:tcPr>
            <w:tcW w:w="3623"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评审事项及标准</w:t>
            </w:r>
          </w:p>
        </w:tc>
        <w:tc>
          <w:tcPr>
            <w:tcW w:w="2167" w:type="dxa"/>
            <w:noWrap w:val="0"/>
            <w:vAlign w:val="center"/>
          </w:tcPr>
          <w:p>
            <w:pPr>
              <w:adjustRightInd w:val="0"/>
              <w:snapToGrid w:val="0"/>
              <w:spacing w:before="100" w:beforeAutospacing="1" w:line="360" w:lineRule="exact"/>
              <w:ind w:right="51"/>
              <w:jc w:val="center"/>
              <w:rPr>
                <w:rFonts w:hint="eastAsia" w:ascii="仿宋" w:hAnsi="仿宋" w:eastAsia="仿宋" w:cs="仿宋"/>
                <w:b/>
                <w:bCs/>
                <w:sz w:val="21"/>
                <w:szCs w:val="21"/>
              </w:rPr>
            </w:pPr>
            <w:r>
              <w:rPr>
                <w:rFonts w:hint="eastAsia" w:ascii="仿宋" w:hAnsi="仿宋" w:eastAsia="仿宋" w:cs="仿宋"/>
                <w:b/>
                <w:bCs/>
                <w:sz w:val="21"/>
                <w:szCs w:val="21"/>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竞价人组织机构</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1、各竞价人须附拟任项目人员包括：项目负责人、技术负责人、专职安全员、质量员、资料员、试验员、各班组负责人等，具体要求按后附表填报及承诺；</w:t>
            </w:r>
          </w:p>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2、资质证书副本、营业执照副本、安全生产许可证副本复印件盖鲜章。</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w:t>
            </w:r>
          </w:p>
        </w:tc>
        <w:tc>
          <w:tcPr>
            <w:tcW w:w="7817" w:type="dxa"/>
            <w:gridSpan w:val="3"/>
            <w:noWrap w:val="0"/>
            <w:vAlign w:val="center"/>
          </w:tcPr>
          <w:p>
            <w:pPr>
              <w:adjustRightInd w:val="0"/>
              <w:snapToGrid w:val="0"/>
              <w:spacing w:line="300" w:lineRule="exact"/>
              <w:ind w:left="640" w:leftChars="200" w:right="480"/>
              <w:jc w:val="center"/>
              <w:rPr>
                <w:rFonts w:hint="eastAsia" w:ascii="仿宋" w:hAnsi="仿宋" w:eastAsia="仿宋" w:cs="仿宋"/>
                <w:szCs w:val="21"/>
              </w:rPr>
            </w:pPr>
            <w:r>
              <w:rPr>
                <w:rFonts w:hint="eastAsia" w:ascii="仿宋" w:hAnsi="仿宋" w:eastAsia="仿宋" w:cs="仿宋"/>
                <w:b w:val="0"/>
                <w:bCs w:val="0"/>
                <w:sz w:val="21"/>
                <w:szCs w:val="21"/>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2.1</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质量</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竞价书中质量承诺：满足设计及规范要求</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2.2</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工期</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 </w:t>
            </w:r>
            <w:r>
              <w:rPr>
                <w:rFonts w:hint="eastAsia" w:ascii="仿宋" w:hAnsi="仿宋" w:eastAsia="仿宋" w:cs="仿宋"/>
                <w:b w:val="0"/>
                <w:bCs w:val="0"/>
                <w:sz w:val="21"/>
                <w:szCs w:val="21"/>
                <w:lang w:val="en-US" w:eastAsia="zh-CN"/>
              </w:rPr>
              <w:t>45</w:t>
            </w:r>
            <w:r>
              <w:rPr>
                <w:rFonts w:hint="eastAsia" w:ascii="仿宋" w:hAnsi="仿宋" w:eastAsia="仿宋" w:cs="仿宋"/>
                <w:b w:val="0"/>
                <w:bCs w:val="0"/>
                <w:sz w:val="21"/>
                <w:szCs w:val="21"/>
              </w:rPr>
              <w:t>日历天(含节假日)</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60" w:type="dxa"/>
            <w:noWrap w:val="0"/>
            <w:vAlign w:val="center"/>
          </w:tcPr>
          <w:p>
            <w:pPr>
              <w:adjustRightInd w:val="0"/>
              <w:snapToGrid w:val="0"/>
              <w:spacing w:before="100" w:beforeAutospacing="1" w:line="360" w:lineRule="exact"/>
              <w:jc w:val="center"/>
              <w:rPr>
                <w:rFonts w:hint="eastAsia" w:ascii="仿宋" w:hAnsi="仿宋" w:eastAsia="仿宋" w:cs="仿宋"/>
                <w:sz w:val="21"/>
                <w:szCs w:val="21"/>
              </w:rPr>
            </w:pPr>
            <w:r>
              <w:rPr>
                <w:rFonts w:hint="eastAsia" w:ascii="仿宋" w:hAnsi="仿宋" w:eastAsia="仿宋" w:cs="仿宋"/>
                <w:sz w:val="21"/>
                <w:szCs w:val="21"/>
              </w:rPr>
              <w:t>2.3</w:t>
            </w:r>
          </w:p>
        </w:tc>
        <w:tc>
          <w:tcPr>
            <w:tcW w:w="2027" w:type="dxa"/>
            <w:noWrap w:val="0"/>
            <w:vAlign w:val="center"/>
          </w:tcPr>
          <w:p>
            <w:pPr>
              <w:adjustRightInd w:val="0"/>
              <w:snapToGrid w:val="0"/>
              <w:spacing w:line="300" w:lineRule="exact"/>
              <w:ind w:right="47"/>
              <w:jc w:val="center"/>
              <w:rPr>
                <w:rFonts w:hint="eastAsia" w:ascii="仿宋" w:hAnsi="仿宋" w:eastAsia="仿宋" w:cs="仿宋"/>
                <w:b w:val="0"/>
                <w:bCs w:val="0"/>
                <w:sz w:val="21"/>
                <w:szCs w:val="21"/>
              </w:rPr>
            </w:pPr>
            <w:r>
              <w:rPr>
                <w:rFonts w:hint="eastAsia" w:ascii="仿宋" w:hAnsi="仿宋" w:eastAsia="仿宋" w:cs="仿宋"/>
                <w:b w:val="0"/>
                <w:bCs w:val="0"/>
                <w:sz w:val="21"/>
                <w:szCs w:val="21"/>
              </w:rPr>
              <w:t>履约担保</w:t>
            </w:r>
          </w:p>
        </w:tc>
        <w:tc>
          <w:tcPr>
            <w:tcW w:w="3623" w:type="dxa"/>
            <w:noWrap w:val="0"/>
            <w:vAlign w:val="center"/>
          </w:tcPr>
          <w:p>
            <w:pPr>
              <w:adjustRightInd w:val="0"/>
              <w:snapToGrid w:val="0"/>
              <w:spacing w:line="300" w:lineRule="exact"/>
              <w:ind w:right="47"/>
              <w:jc w:val="left"/>
              <w:rPr>
                <w:rFonts w:hint="eastAsia" w:ascii="仿宋" w:hAnsi="仿宋" w:eastAsia="仿宋" w:cs="仿宋"/>
                <w:b w:val="0"/>
                <w:bCs w:val="0"/>
                <w:sz w:val="21"/>
                <w:szCs w:val="21"/>
              </w:rPr>
            </w:pPr>
            <w:r>
              <w:rPr>
                <w:rFonts w:hint="eastAsia" w:ascii="仿宋" w:hAnsi="仿宋" w:eastAsia="仿宋" w:cs="仿宋"/>
                <w:b w:val="0"/>
                <w:bCs w:val="0"/>
                <w:sz w:val="21"/>
                <w:szCs w:val="21"/>
              </w:rPr>
              <w:t>含税合同价的</w:t>
            </w:r>
            <w:r>
              <w:rPr>
                <w:rFonts w:hint="eastAsia" w:ascii="仿宋" w:hAnsi="仿宋" w:eastAsia="仿宋" w:cs="仿宋"/>
                <w:b w:val="0"/>
                <w:bCs w:val="0"/>
                <w:sz w:val="21"/>
                <w:szCs w:val="21"/>
                <w:lang w:val="en-US" w:eastAsia="zh-CN"/>
              </w:rPr>
              <w:t>/</w:t>
            </w:r>
            <w:r>
              <w:rPr>
                <w:rFonts w:hint="eastAsia" w:ascii="仿宋" w:hAnsi="仿宋" w:eastAsia="仿宋" w:cs="仿宋"/>
                <w:b w:val="0"/>
                <w:bCs w:val="0"/>
                <w:sz w:val="21"/>
                <w:szCs w:val="21"/>
              </w:rPr>
              <w:t>%。</w:t>
            </w:r>
          </w:p>
        </w:tc>
        <w:tc>
          <w:tcPr>
            <w:tcW w:w="2167" w:type="dxa"/>
            <w:noWrap w:val="0"/>
            <w:vAlign w:val="center"/>
          </w:tcPr>
          <w:p>
            <w:pPr>
              <w:adjustRightInd w:val="0"/>
              <w:snapToGrid w:val="0"/>
              <w:spacing w:line="300" w:lineRule="exact"/>
              <w:ind w:left="640" w:leftChars="200" w:right="480"/>
              <w:jc w:val="center"/>
              <w:rPr>
                <w:rFonts w:hint="eastAsia" w:ascii="仿宋" w:hAnsi="仿宋" w:eastAsia="仿宋" w:cs="仿宋"/>
                <w:szCs w:val="21"/>
              </w:rPr>
            </w:pPr>
          </w:p>
        </w:tc>
      </w:tr>
    </w:tbl>
    <w:p>
      <w:pPr>
        <w:jc w:val="center"/>
        <w:rPr>
          <w:rFonts w:hint="eastAsia" w:ascii="仿宋" w:hAnsi="仿宋" w:eastAsia="仿宋" w:cs="仿宋"/>
          <w:b/>
          <w:sz w:val="24"/>
        </w:rPr>
      </w:pPr>
      <w:r>
        <w:rPr>
          <w:rFonts w:hint="eastAsia" w:ascii="仿宋" w:hAnsi="仿宋" w:eastAsia="仿宋" w:cs="仿宋"/>
          <w:b/>
          <w:sz w:val="24"/>
        </w:rPr>
        <w:t xml:space="preserve">  </w:t>
      </w: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before="100" w:beforeAutospacing="1"/>
        <w:jc w:val="left"/>
        <w:rPr>
          <w:rFonts w:hint="eastAsia" w:ascii="仿宋" w:hAnsi="仿宋" w:eastAsia="仿宋" w:cs="仿宋"/>
          <w:b/>
          <w:bCs/>
          <w:sz w:val="28"/>
          <w:szCs w:val="28"/>
        </w:rPr>
      </w:pPr>
    </w:p>
    <w:p>
      <w:pPr>
        <w:adjustRightInd w:val="0"/>
        <w:snapToGrid w:val="0"/>
        <w:spacing w:line="360" w:lineRule="auto"/>
        <w:jc w:val="left"/>
        <w:rPr>
          <w:rFonts w:hint="eastAsia" w:ascii="仿宋" w:hAnsi="仿宋" w:eastAsia="仿宋" w:cs="仿宋"/>
          <w:b/>
          <w:bCs/>
          <w:sz w:val="28"/>
          <w:szCs w:val="28"/>
        </w:rPr>
      </w:pPr>
    </w:p>
    <w:p>
      <w:pPr>
        <w:adjustRightInd w:val="0"/>
        <w:snapToGrid w:val="0"/>
        <w:spacing w:line="360" w:lineRule="auto"/>
        <w:jc w:val="left"/>
        <w:rPr>
          <w:rFonts w:hint="eastAsia"/>
        </w:rPr>
      </w:pPr>
      <w:r>
        <w:rPr>
          <w:rFonts w:hint="eastAsia" w:ascii="仿宋" w:hAnsi="仿宋" w:eastAsia="仿宋" w:cs="仿宋"/>
          <w:b/>
          <w:bCs/>
          <w:sz w:val="28"/>
          <w:szCs w:val="28"/>
        </w:rPr>
        <w:t>二、评审办法</w:t>
      </w:r>
    </w:p>
    <w:tbl>
      <w:tblPr>
        <w:tblStyle w:val="11"/>
        <w:tblpPr w:leftFromText="180" w:rightFromText="180" w:vertAnchor="text" w:horzAnchor="page" w:tblpXSpec="center" w:tblpY="571"/>
        <w:tblOverlap w:val="never"/>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473"/>
        <w:gridCol w:w="2703"/>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 w:hAnsi="仿宋" w:eastAsia="仿宋" w:cs="仿宋"/>
                <w:b/>
                <w:kern w:val="0"/>
                <w:sz w:val="24"/>
              </w:rPr>
            </w:pPr>
            <w:r>
              <w:rPr>
                <w:rFonts w:hint="eastAsia" w:ascii="仿宋" w:hAnsi="仿宋" w:eastAsia="仿宋" w:cs="仿宋"/>
                <w:b/>
                <w:kern w:val="0"/>
                <w:sz w:val="24"/>
              </w:rPr>
              <w:t>评审因素</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
                <w:b/>
                <w:kern w:val="0"/>
                <w:sz w:val="24"/>
              </w:rPr>
            </w:pPr>
            <w:r>
              <w:rPr>
                <w:rFonts w:hint="eastAsia" w:ascii="仿宋" w:hAnsi="仿宋" w:eastAsia="仿宋" w:cs="仿宋"/>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44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1</w:t>
            </w:r>
          </w:p>
        </w:tc>
        <w:tc>
          <w:tcPr>
            <w:tcW w:w="473"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响应性评审标准</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竞价内容</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工期</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工程质量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竞价格式</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44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其他实质性要求</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2</w:t>
            </w:r>
          </w:p>
        </w:tc>
        <w:tc>
          <w:tcPr>
            <w:tcW w:w="270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中标单位确定</w:t>
            </w:r>
          </w:p>
        </w:tc>
        <w:tc>
          <w:tcPr>
            <w:tcW w:w="487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不含税报价最低价者中标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8499" w:type="dxa"/>
            <w:gridSpan w:val="4"/>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kern w:val="0"/>
                <w:sz w:val="21"/>
                <w:szCs w:val="21"/>
              </w:rPr>
            </w:pPr>
            <w:r>
              <w:rPr>
                <w:rFonts w:hint="eastAsia" w:ascii="仿宋" w:hAnsi="仿宋" w:eastAsia="仿宋" w:cs="仿宋"/>
                <w:kern w:val="0"/>
                <w:sz w:val="21"/>
                <w:szCs w:val="21"/>
              </w:rPr>
              <w:t>备注：如竞价人恶意低价中标，邀请人有权要求竞价人缴纳中标金额的 50 %作为工程顺利施工的保证金，在工程验收合格后无息退还给竞价人，如竞价人拒不接受，邀请人将选择其他备选竞价人为分包单位。</w:t>
            </w:r>
          </w:p>
        </w:tc>
      </w:tr>
    </w:tbl>
    <w:p>
      <w:pPr>
        <w:spacing w:before="100" w:beforeAutospacing="1" w:line="360" w:lineRule="auto"/>
        <w:rPr>
          <w:rFonts w:hint="eastAsia" w:ascii="仿宋" w:hAnsi="仿宋" w:eastAsia="仿宋" w:cs="仿宋"/>
          <w:b/>
          <w:szCs w:val="32"/>
        </w:rPr>
      </w:pPr>
    </w:p>
    <w:p>
      <w:pPr>
        <w:jc w:val="center"/>
        <w:rPr>
          <w:rFonts w:hint="eastAsia" w:ascii="仿宋" w:hAnsi="仿宋" w:eastAsia="仿宋" w:cs="仿宋"/>
          <w:b/>
          <w:szCs w:val="32"/>
        </w:rPr>
      </w:pPr>
    </w:p>
    <w:p>
      <w:pPr>
        <w:jc w:val="center"/>
        <w:rPr>
          <w:rFonts w:hint="eastAsia" w:ascii="仿宋" w:hAnsi="仿宋" w:eastAsia="仿宋" w:cs="仿宋"/>
          <w:b/>
          <w:szCs w:val="32"/>
        </w:rPr>
      </w:pPr>
    </w:p>
    <w:p>
      <w:pPr>
        <w:pStyle w:val="2"/>
        <w:rPr>
          <w:rFonts w:hint="eastAsia" w:ascii="仿宋" w:hAnsi="仿宋" w:eastAsia="仿宋" w:cs="仿宋"/>
        </w:rPr>
      </w:pPr>
    </w:p>
    <w:p>
      <w:pPr>
        <w:jc w:val="center"/>
        <w:rPr>
          <w:rFonts w:hint="eastAsia" w:ascii="仿宋" w:hAnsi="仿宋" w:eastAsia="仿宋" w:cs="仿宋"/>
          <w:b/>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附件二</w:t>
      </w:r>
    </w:p>
    <w:p>
      <w:pPr>
        <w:spacing w:line="480" w:lineRule="auto"/>
        <w:jc w:val="center"/>
        <w:outlineLvl w:val="0"/>
        <w:rPr>
          <w:rFonts w:hint="eastAsia" w:ascii="仿宋" w:hAnsi="仿宋" w:eastAsia="仿宋" w:cs="仿宋"/>
          <w:b/>
          <w:sz w:val="44"/>
          <w:szCs w:val="44"/>
        </w:rPr>
      </w:pPr>
      <w:bookmarkStart w:id="1" w:name="_Toc271474984"/>
      <w:bookmarkStart w:id="2" w:name="_Toc224103514"/>
      <w:bookmarkStart w:id="3" w:name="_Toc271474353"/>
      <w:r>
        <w:rPr>
          <w:rFonts w:hint="eastAsia" w:ascii="仿宋" w:hAnsi="仿宋" w:eastAsia="仿宋" w:cs="仿宋"/>
          <w:b/>
          <w:sz w:val="44"/>
          <w:szCs w:val="44"/>
        </w:rPr>
        <w:t>北碚区自然保护地管理中心2022年度防火道路建设工程</w:t>
      </w:r>
    </w:p>
    <w:p>
      <w:pPr>
        <w:spacing w:line="480" w:lineRule="auto"/>
        <w:outlineLvl w:val="0"/>
        <w:rPr>
          <w:rFonts w:hint="eastAsia" w:ascii="仿宋" w:hAnsi="仿宋" w:eastAsia="仿宋" w:cs="仿宋"/>
          <w:sz w:val="24"/>
          <w:szCs w:val="32"/>
        </w:rPr>
      </w:pP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劳</w:t>
      </w:r>
    </w:p>
    <w:p>
      <w:pPr>
        <w:spacing w:line="360" w:lineRule="auto"/>
        <w:jc w:val="center"/>
        <w:outlineLvl w:val="0"/>
        <w:rPr>
          <w:rFonts w:hint="eastAsia" w:ascii="仿宋" w:hAnsi="仿宋" w:eastAsia="仿宋" w:cs="仿宋"/>
          <w:sz w:val="84"/>
          <w:szCs w:val="84"/>
          <w:lang w:val="en-US" w:eastAsia="zh-CN"/>
        </w:rPr>
      </w:pPr>
      <w:r>
        <w:rPr>
          <w:rFonts w:hint="eastAsia" w:ascii="仿宋" w:hAnsi="仿宋" w:eastAsia="仿宋" w:cs="仿宋"/>
          <w:sz w:val="84"/>
          <w:szCs w:val="84"/>
          <w:lang w:val="en-US" w:eastAsia="zh-CN"/>
        </w:rPr>
        <w:t>务</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分</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包</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合</w:t>
      </w:r>
    </w:p>
    <w:p>
      <w:pPr>
        <w:spacing w:line="360" w:lineRule="auto"/>
        <w:jc w:val="center"/>
        <w:outlineLvl w:val="0"/>
        <w:rPr>
          <w:rFonts w:hint="eastAsia" w:ascii="仿宋" w:hAnsi="仿宋" w:eastAsia="仿宋" w:cs="仿宋"/>
          <w:sz w:val="84"/>
          <w:szCs w:val="84"/>
        </w:rPr>
      </w:pPr>
      <w:r>
        <w:rPr>
          <w:rFonts w:hint="eastAsia" w:ascii="仿宋" w:hAnsi="仿宋" w:eastAsia="仿宋" w:cs="仿宋"/>
          <w:sz w:val="84"/>
          <w:szCs w:val="84"/>
        </w:rPr>
        <w:t>同</w:t>
      </w:r>
    </w:p>
    <w:p>
      <w:pPr>
        <w:pStyle w:val="2"/>
        <w:rPr>
          <w:rFonts w:hint="eastAsia" w:ascii="仿宋" w:hAnsi="仿宋" w:eastAsia="仿宋" w:cs="仿宋"/>
        </w:rPr>
      </w:pPr>
    </w:p>
    <w:p>
      <w:pPr>
        <w:spacing w:line="360" w:lineRule="auto"/>
        <w:outlineLvl w:val="0"/>
        <w:rPr>
          <w:rFonts w:hint="eastAsia" w:ascii="仿宋" w:hAnsi="仿宋" w:eastAsia="仿宋" w:cs="仿宋"/>
        </w:rPr>
      </w:pPr>
    </w:p>
    <w:p>
      <w:pPr>
        <w:spacing w:line="360" w:lineRule="auto"/>
        <w:outlineLvl w:val="0"/>
        <w:rPr>
          <w:rFonts w:hint="eastAsia" w:ascii="仿宋" w:hAnsi="仿宋" w:eastAsia="仿宋" w:cs="仿宋"/>
        </w:rPr>
      </w:pPr>
    </w:p>
    <w:p>
      <w:pPr>
        <w:spacing w:line="360" w:lineRule="auto"/>
        <w:jc w:val="center"/>
        <w:outlineLvl w:val="0"/>
        <w:rPr>
          <w:rFonts w:hint="eastAsia" w:ascii="仿宋" w:hAnsi="仿宋" w:eastAsia="仿宋" w:cs="仿宋"/>
          <w:b/>
          <w:bCs/>
          <w:sz w:val="36"/>
          <w:szCs w:val="36"/>
        </w:rPr>
      </w:pPr>
      <w:r>
        <w:rPr>
          <w:rFonts w:hint="eastAsia" w:ascii="仿宋" w:hAnsi="仿宋" w:eastAsia="仿宋" w:cs="仿宋"/>
          <w:szCs w:val="32"/>
          <w:u w:val="single"/>
        </w:rPr>
        <w:t xml:space="preserve">    </w:t>
      </w:r>
      <w:r>
        <w:rPr>
          <w:rFonts w:hint="eastAsia" w:ascii="仿宋" w:hAnsi="仿宋" w:eastAsia="仿宋" w:cs="仿宋"/>
          <w:szCs w:val="32"/>
        </w:rPr>
        <w:t>年</w:t>
      </w:r>
      <w:r>
        <w:rPr>
          <w:rFonts w:hint="eastAsia" w:ascii="仿宋" w:hAnsi="仿宋" w:eastAsia="仿宋" w:cs="仿宋"/>
          <w:szCs w:val="32"/>
          <w:u w:val="single"/>
        </w:rPr>
        <w:t xml:space="preserve">   </w:t>
      </w:r>
      <w:r>
        <w:rPr>
          <w:rFonts w:hint="eastAsia" w:ascii="仿宋" w:hAnsi="仿宋" w:eastAsia="仿宋" w:cs="仿宋"/>
          <w:szCs w:val="32"/>
        </w:rPr>
        <w:t>月</w:t>
      </w:r>
      <w:r>
        <w:rPr>
          <w:rFonts w:hint="eastAsia" w:ascii="仿宋" w:hAnsi="仿宋" w:eastAsia="仿宋" w:cs="仿宋"/>
          <w:szCs w:val="32"/>
          <w:u w:val="single"/>
        </w:rPr>
        <w:t xml:space="preserve">   </w:t>
      </w:r>
      <w:r>
        <w:rPr>
          <w:rFonts w:hint="eastAsia" w:ascii="仿宋" w:hAnsi="仿宋" w:eastAsia="仿宋" w:cs="仿宋"/>
          <w:szCs w:val="32"/>
        </w:rPr>
        <w:t>日</w:t>
      </w:r>
    </w:p>
    <w:p>
      <w:pPr>
        <w:spacing w:line="360" w:lineRule="auto"/>
        <w:outlineLvl w:val="0"/>
        <w:rPr>
          <w:rFonts w:hint="eastAsia" w:ascii="仿宋" w:hAnsi="仿宋" w:eastAsia="仿宋" w:cs="仿宋"/>
          <w:b/>
          <w:bCs/>
          <w:sz w:val="36"/>
          <w:szCs w:val="36"/>
        </w:rPr>
      </w:pPr>
    </w:p>
    <w:bookmarkEnd w:id="1"/>
    <w:bookmarkEnd w:id="2"/>
    <w:bookmarkEnd w:id="3"/>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b/>
          <w:sz w:val="28"/>
          <w:szCs w:val="28"/>
        </w:rPr>
        <w:t>目         录</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 xml:space="preserve">第一部分  协议书……………………………………………………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eastAsia="zh-CN"/>
        </w:rPr>
      </w:pPr>
      <w:r>
        <w:rPr>
          <w:rFonts w:hint="eastAsia" w:ascii="仿宋" w:hAnsi="仿宋" w:eastAsia="仿宋" w:cs="仿宋"/>
          <w:b/>
          <w:sz w:val="28"/>
          <w:szCs w:val="28"/>
        </w:rPr>
        <w:t xml:space="preserve">第二部分  合同单价…………………………………………………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 xml:space="preserve">第三部分  通用条款………………………………………………… </w:t>
      </w:r>
      <w:r>
        <w:rPr>
          <w:rFonts w:hint="eastAsia" w:ascii="仿宋" w:hAnsi="仿宋" w:eastAsia="仿宋" w:cs="仿宋"/>
          <w:b/>
          <w:sz w:val="28"/>
          <w:szCs w:val="28"/>
          <w:lang w:val="en-US" w:eastAsia="zh-CN"/>
        </w:rPr>
        <w:t xml:space="preserve">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第四部分  专用条款…………………………………………………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第五部分  合同附件………………………………………………… </w:t>
      </w:r>
      <w:r>
        <w:rPr>
          <w:rFonts w:hint="eastAsia" w:ascii="仿宋" w:hAnsi="仿宋" w:eastAsia="仿宋" w:cs="仿宋"/>
          <w:b/>
          <w:sz w:val="28"/>
          <w:szCs w:val="28"/>
          <w:lang w:val="en-US" w:eastAsia="zh-CN"/>
        </w:rPr>
        <w:t xml:space="preserve"> </w:t>
      </w:r>
      <w:r>
        <w:rPr>
          <w:rFonts w:hint="eastAsia" w:ascii="仿宋" w:hAnsi="仿宋" w:eastAsia="仿宋" w:cs="仿宋"/>
          <w:b/>
          <w:sz w:val="28"/>
          <w:szCs w:val="28"/>
        </w:rPr>
        <w:t xml:space="preserve"> </w:t>
      </w:r>
    </w:p>
    <w:p>
      <w:pPr>
        <w:adjustRightInd w:val="0"/>
        <w:snapToGrid w:val="0"/>
        <w:spacing w:line="360" w:lineRule="auto"/>
        <w:jc w:val="center"/>
        <w:rPr>
          <w:rFonts w:hint="eastAsia" w:ascii="仿宋" w:hAnsi="仿宋" w:eastAsia="仿宋" w:cs="仿宋"/>
          <w:sz w:val="28"/>
          <w:szCs w:val="28"/>
        </w:rPr>
      </w:pPr>
    </w:p>
    <w:p>
      <w:pPr>
        <w:tabs>
          <w:tab w:val="left" w:pos="8055"/>
        </w:tabs>
        <w:adjustRightInd w:val="0"/>
        <w:snapToGrid w:val="0"/>
        <w:spacing w:line="360" w:lineRule="auto"/>
        <w:jc w:val="left"/>
        <w:rPr>
          <w:rFonts w:hint="eastAsia" w:ascii="仿宋" w:hAnsi="仿宋" w:eastAsia="仿宋" w:cs="仿宋"/>
          <w:sz w:val="28"/>
          <w:szCs w:val="28"/>
        </w:rPr>
      </w:pPr>
      <w:r>
        <w:rPr>
          <w:rFonts w:hint="eastAsia" w:ascii="仿宋" w:hAnsi="仿宋" w:eastAsia="仿宋" w:cs="仿宋"/>
          <w:sz w:val="28"/>
          <w:szCs w:val="28"/>
        </w:rPr>
        <w:tab/>
      </w: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sz w:val="28"/>
          <w:szCs w:val="28"/>
        </w:rPr>
        <w:br w:type="page"/>
      </w:r>
      <w:r>
        <w:rPr>
          <w:rFonts w:hint="eastAsia" w:ascii="仿宋" w:hAnsi="仿宋" w:eastAsia="仿宋" w:cs="仿宋"/>
          <w:b/>
          <w:sz w:val="28"/>
          <w:szCs w:val="28"/>
        </w:rPr>
        <w:t>第一部分  协 议 书</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承包人（全称）：</w:t>
      </w:r>
      <w:r>
        <w:rPr>
          <w:rFonts w:hint="eastAsia" w:ascii="仿宋" w:hAnsi="仿宋" w:eastAsia="仿宋" w:cs="仿宋"/>
          <w:b/>
          <w:bCs/>
          <w:sz w:val="28"/>
          <w:szCs w:val="28"/>
          <w:u w:val="single"/>
        </w:rPr>
        <w:t>重庆交旅建设工程有限公司</w:t>
      </w:r>
      <w:r>
        <w:rPr>
          <w:rFonts w:hint="eastAsia" w:ascii="仿宋" w:hAnsi="仿宋" w:eastAsia="仿宋" w:cs="仿宋"/>
          <w:b/>
          <w:bCs/>
          <w:sz w:val="28"/>
          <w:szCs w:val="28"/>
        </w:rPr>
        <w:t xml:space="preserve">       （简称甲方）</w:t>
      </w:r>
    </w:p>
    <w:p>
      <w:pPr>
        <w:adjustRightInd w:val="0"/>
        <w:snapToGrid w:val="0"/>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分包人（全称）：</w:t>
      </w:r>
      <w:r>
        <w:rPr>
          <w:rFonts w:hint="eastAsia" w:ascii="仿宋" w:hAnsi="仿宋" w:eastAsia="仿宋" w:cs="仿宋"/>
          <w:b/>
          <w:bCs/>
          <w:sz w:val="28"/>
          <w:szCs w:val="28"/>
          <w:u w:val="single"/>
        </w:rPr>
        <w:t>XXXXXXXXXXXXXXXXXXXXXXXX</w:t>
      </w:r>
      <w:r>
        <w:rPr>
          <w:rFonts w:hint="eastAsia" w:ascii="仿宋" w:hAnsi="仿宋" w:eastAsia="仿宋" w:cs="仿宋"/>
          <w:b/>
          <w:bCs/>
          <w:sz w:val="28"/>
          <w:szCs w:val="28"/>
        </w:rPr>
        <w:t xml:space="preserve">       （简称乙方）</w:t>
      </w:r>
    </w:p>
    <w:p>
      <w:pPr>
        <w:widowControl/>
        <w:spacing w:line="23" w:lineRule="atLeast"/>
        <w:jc w:val="left"/>
        <w:rPr>
          <w:rFonts w:hint="eastAsia" w:ascii="仿宋" w:hAnsi="仿宋" w:eastAsia="仿宋" w:cs="仿宋"/>
          <w:sz w:val="28"/>
          <w:szCs w:val="28"/>
        </w:rPr>
      </w:pPr>
      <w:r>
        <w:rPr>
          <w:rFonts w:hint="eastAsia" w:ascii="仿宋" w:hAnsi="仿宋" w:eastAsia="仿宋" w:cs="仿宋"/>
          <w:sz w:val="28"/>
          <w:szCs w:val="28"/>
        </w:rPr>
        <w:t>依照《中华人民共和国民法典》《中华人民共和国建筑法》及其他有关法律、行政法规，遵循平等、自愿、公平和诚实信用的原则，甲方将</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北碚区自然保护地管理中心2022年度防火道路建设</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项目工程中的劳务作业分包给乙方。甲乙双方经协商达成一致，订立本合同。</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一、分包工程概况</w:t>
      </w:r>
    </w:p>
    <w:p>
      <w:pPr>
        <w:adjustRightInd w:val="0"/>
        <w:snapToGrid w:val="0"/>
        <w:spacing w:line="360" w:lineRule="auto"/>
        <w:ind w:firstLine="548" w:firstLineChars="196"/>
        <w:outlineLvl w:val="0"/>
        <w:rPr>
          <w:rFonts w:hint="eastAsia" w:ascii="仿宋" w:hAnsi="仿宋" w:eastAsia="仿宋" w:cs="仿宋"/>
          <w:sz w:val="28"/>
          <w:szCs w:val="28"/>
          <w:u w:val="none"/>
        </w:rPr>
      </w:pPr>
      <w:r>
        <w:rPr>
          <w:rFonts w:hint="eastAsia" w:ascii="仿宋" w:hAnsi="仿宋" w:eastAsia="仿宋" w:cs="仿宋"/>
          <w:sz w:val="28"/>
          <w:szCs w:val="28"/>
        </w:rPr>
        <w:t>工程名称：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北碚区自然保护地管理中心2022年度防火道路建设</w:t>
      </w:r>
      <w:r>
        <w:rPr>
          <w:rFonts w:hint="eastAsia" w:ascii="仿宋" w:hAnsi="仿宋" w:eastAsia="仿宋" w:cs="仿宋"/>
          <w:sz w:val="28"/>
          <w:szCs w:val="28"/>
          <w:u w:val="single"/>
          <w:lang w:val="en-US" w:eastAsia="zh-CN"/>
        </w:rPr>
        <w:t>工程劳务分包</w:t>
      </w:r>
      <w:r>
        <w:rPr>
          <w:rFonts w:hint="eastAsia" w:ascii="仿宋" w:hAnsi="仿宋" w:eastAsia="仿宋" w:cs="仿宋"/>
          <w:sz w:val="28"/>
          <w:szCs w:val="28"/>
          <w:u w:val="single"/>
        </w:rPr>
        <w:t xml:space="preserve">  </w:t>
      </w:r>
      <w:r>
        <w:rPr>
          <w:rFonts w:hint="eastAsia" w:ascii="仿宋" w:hAnsi="仿宋" w:eastAsia="仿宋" w:cs="仿宋"/>
          <w:sz w:val="28"/>
          <w:szCs w:val="28"/>
          <w:u w:val="none"/>
        </w:rPr>
        <w:t xml:space="preserve">                              </w:t>
      </w:r>
    </w:p>
    <w:p>
      <w:pPr>
        <w:adjustRightInd w:val="0"/>
        <w:snapToGrid w:val="0"/>
        <w:spacing w:line="360" w:lineRule="auto"/>
        <w:ind w:firstLine="548" w:firstLineChars="196"/>
        <w:outlineLvl w:val="0"/>
        <w:rPr>
          <w:rFonts w:hint="eastAsia" w:ascii="仿宋" w:hAnsi="仿宋" w:eastAsia="仿宋" w:cs="仿宋"/>
          <w:sz w:val="28"/>
          <w:szCs w:val="28"/>
          <w:highlight w:val="none"/>
        </w:rPr>
      </w:pPr>
      <w:r>
        <w:rPr>
          <w:rFonts w:hint="eastAsia" w:ascii="仿宋" w:hAnsi="仿宋" w:eastAsia="仿宋" w:cs="仿宋"/>
          <w:sz w:val="28"/>
          <w:szCs w:val="28"/>
          <w:highlight w:val="none"/>
        </w:rPr>
        <w:t>工程地点：</w:t>
      </w:r>
      <w:r>
        <w:rPr>
          <w:rFonts w:hint="eastAsia" w:ascii="仿宋" w:hAnsi="仿宋" w:eastAsia="仿宋" w:cs="仿宋"/>
          <w:sz w:val="28"/>
          <w:szCs w:val="28"/>
          <w:highlight w:val="none"/>
          <w:u w:val="single"/>
        </w:rPr>
        <w:t>重庆市北碚区内</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建筑</w:t>
      </w:r>
      <w:r>
        <w:rPr>
          <w:rFonts w:hint="eastAsia" w:ascii="仿宋" w:hAnsi="仿宋" w:eastAsia="仿宋" w:cs="仿宋"/>
          <w:sz w:val="28"/>
          <w:szCs w:val="28"/>
          <w:highlight w:val="none"/>
          <w:lang w:val="en-US" w:eastAsia="zh-CN"/>
        </w:rPr>
        <w:t>概况</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lang w:val="zh-CN"/>
        </w:rPr>
        <w:t>北碚区自然保护地管理中心2022年度防火公路、防火便道及其附属设施建设。</w:t>
      </w:r>
      <w:r>
        <w:rPr>
          <w:rFonts w:hint="eastAsia" w:ascii="仿宋" w:hAnsi="仿宋" w:eastAsia="仿宋" w:cs="仿宋"/>
          <w:sz w:val="28"/>
          <w:szCs w:val="28"/>
          <w:highlight w:val="none"/>
          <w:u w:val="single"/>
        </w:rPr>
        <w:t>其中防火公路为改建森林防火专业队伍营房进口至孔雀湖段原有道路约1.3千米；防火便道为建设约4千米便道，分布在观音峡林场内，包含便道围栏、坐凳等附属设施。</w:t>
      </w:r>
    </w:p>
    <w:p>
      <w:pPr>
        <w:adjustRightInd w:val="0"/>
        <w:snapToGrid w:val="0"/>
        <w:spacing w:line="360" w:lineRule="auto"/>
        <w:ind w:firstLine="548" w:firstLineChars="196"/>
        <w:outlineLvl w:val="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分包范围：</w:t>
      </w:r>
      <w:r>
        <w:rPr>
          <w:rFonts w:hint="eastAsia" w:ascii="仿宋" w:hAnsi="仿宋" w:eastAsia="仿宋" w:cs="仿宋"/>
          <w:sz w:val="28"/>
          <w:szCs w:val="28"/>
          <w:highlight w:val="none"/>
          <w:u w:val="single"/>
        </w:rPr>
        <w:t>本合同分包范围及内容包括：经甲方确认的设计施工图和技术交底纪要所明确的碚区自然保护地管理中心2022年度防火道路建设等全部范围内的劳务作业，以及符合本合同约定条件的工程变更内容。</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二、</w:t>
      </w:r>
      <w:r>
        <w:rPr>
          <w:rFonts w:hint="eastAsia" w:ascii="仿宋" w:hAnsi="仿宋" w:eastAsia="仿宋" w:cs="仿宋"/>
          <w:b/>
          <w:sz w:val="28"/>
          <w:szCs w:val="28"/>
        </w:rPr>
        <w:t>承包方概况</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公司名称：</w:t>
      </w:r>
      <w:r>
        <w:rPr>
          <w:rFonts w:hint="eastAsia" w:ascii="仿宋" w:hAnsi="仿宋" w:eastAsia="仿宋" w:cs="仿宋"/>
          <w:b/>
          <w:bCs/>
          <w:sz w:val="28"/>
          <w:szCs w:val="28"/>
          <w:u w:val="single"/>
        </w:rPr>
        <w:t>重庆交旅建设工程有限公司</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一般纳税人</w:t>
      </w:r>
      <w:r>
        <w:rPr>
          <w:rFonts w:hint="eastAsia" w:ascii="仿宋" w:hAnsi="仿宋" w:eastAsia="仿宋" w:cs="仿宋"/>
          <w:sz w:val="28"/>
          <w:szCs w:val="28"/>
        </w:rPr>
        <w:t xml:space="preserve">    </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rPr>
        <w:t>915001057814714033</w:t>
      </w:r>
    </w:p>
    <w:p>
      <w:pPr>
        <w:adjustRightInd w:val="0"/>
        <w:snapToGrid w:val="0"/>
        <w:spacing w:line="360" w:lineRule="auto"/>
        <w:ind w:firstLine="548" w:firstLineChars="196"/>
        <w:outlineLvl w:val="0"/>
        <w:rPr>
          <w:rFonts w:hint="eastAsia" w:ascii="仿宋" w:hAnsi="仿宋" w:eastAsia="仿宋" w:cs="仿宋"/>
          <w:b/>
          <w:sz w:val="28"/>
          <w:szCs w:val="28"/>
          <w:lang w:val="en-US" w:eastAsia="zh-CN"/>
        </w:rPr>
      </w:pPr>
      <w:r>
        <w:rPr>
          <w:rFonts w:hint="eastAsia" w:ascii="仿宋" w:hAnsi="仿宋" w:eastAsia="仿宋" w:cs="仿宋"/>
          <w:sz w:val="28"/>
          <w:szCs w:val="28"/>
        </w:rPr>
        <w:t>公司地址：</w:t>
      </w:r>
      <w:r>
        <w:rPr>
          <w:rFonts w:hint="eastAsia" w:ascii="仿宋" w:hAnsi="仿宋" w:eastAsia="仿宋" w:cs="仿宋"/>
          <w:b/>
          <w:sz w:val="28"/>
          <w:szCs w:val="28"/>
        </w:rPr>
        <w:t>重庆市江北区建新北路38号</w:t>
      </w:r>
      <w:r>
        <w:rPr>
          <w:rFonts w:hint="eastAsia" w:ascii="仿宋" w:hAnsi="仿宋" w:eastAsia="仿宋" w:cs="仿宋"/>
          <w:b/>
          <w:sz w:val="28"/>
          <w:szCs w:val="28"/>
          <w:lang w:val="en-US" w:eastAsia="zh-CN"/>
        </w:rPr>
        <w:t>北塔24层</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联系电话：</w:t>
      </w:r>
      <w:r>
        <w:rPr>
          <w:rFonts w:hint="eastAsia" w:ascii="仿宋" w:hAnsi="仿宋" w:eastAsia="仿宋" w:cs="仿宋"/>
          <w:b/>
          <w:sz w:val="28"/>
          <w:szCs w:val="28"/>
        </w:rPr>
        <w:t xml:space="preserve"> 023-63871133</w:t>
      </w:r>
    </w:p>
    <w:p>
      <w:pPr>
        <w:adjustRightInd w:val="0"/>
        <w:snapToGrid w:val="0"/>
        <w:spacing w:line="360" w:lineRule="auto"/>
        <w:ind w:firstLine="548" w:firstLineChars="196"/>
        <w:outlineLvl w:val="0"/>
        <w:rPr>
          <w:rFonts w:hint="eastAsia" w:ascii="仿宋" w:hAnsi="仿宋" w:eastAsia="仿宋" w:cs="仿宋"/>
          <w:b/>
          <w:sz w:val="28"/>
          <w:szCs w:val="28"/>
        </w:rPr>
      </w:pPr>
      <w:r>
        <w:rPr>
          <w:rFonts w:hint="eastAsia" w:ascii="仿宋" w:hAnsi="仿宋" w:eastAsia="仿宋" w:cs="仿宋"/>
          <w:sz w:val="28"/>
          <w:szCs w:val="28"/>
        </w:rPr>
        <w:t>开户行及账号：</w:t>
      </w:r>
      <w:r>
        <w:rPr>
          <w:rFonts w:hint="eastAsia" w:ascii="仿宋" w:hAnsi="仿宋" w:eastAsia="仿宋" w:cs="仿宋"/>
          <w:b/>
          <w:sz w:val="28"/>
          <w:szCs w:val="28"/>
        </w:rPr>
        <w:t>招商银行股份有限公司重庆分行营业部   230181856610001</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三、分包方概况</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公司名称：</w:t>
      </w:r>
      <w:r>
        <w:rPr>
          <w:rFonts w:hint="eastAsia" w:ascii="仿宋" w:hAnsi="仿宋" w:eastAsia="仿宋" w:cs="仿宋"/>
          <w:b/>
          <w:bCs/>
          <w:sz w:val="28"/>
          <w:szCs w:val="28"/>
          <w:u w:val="single"/>
        </w:rPr>
        <w:t>XXXXXXXXXXXXXXXXXX</w:t>
      </w:r>
    </w:p>
    <w:p>
      <w:pPr>
        <w:tabs>
          <w:tab w:val="center" w:pos="4605"/>
        </w:tabs>
        <w:adjustRightInd w:val="0"/>
        <w:snapToGrid w:val="0"/>
        <w:spacing w:line="360" w:lineRule="auto"/>
        <w:ind w:firstLine="560" w:firstLineChars="200"/>
        <w:outlineLvl w:val="0"/>
        <w:rPr>
          <w:rFonts w:hint="eastAsia" w:ascii="仿宋" w:hAnsi="仿宋" w:eastAsia="仿宋" w:cs="仿宋"/>
          <w:sz w:val="28"/>
          <w:szCs w:val="28"/>
          <w:u w:val="single"/>
        </w:rPr>
      </w:pPr>
      <w:r>
        <w:rPr>
          <w:rFonts w:hint="eastAsia" w:ascii="仿宋" w:hAnsi="仿宋" w:eastAsia="仿宋" w:cs="仿宋"/>
          <w:sz w:val="28"/>
          <w:szCs w:val="28"/>
        </w:rPr>
        <w:t>纳税人身份：</w:t>
      </w:r>
      <w:r>
        <w:rPr>
          <w:rFonts w:hint="eastAsia" w:ascii="仿宋" w:hAnsi="仿宋" w:eastAsia="仿宋" w:cs="仿宋"/>
          <w:b/>
          <w:bCs/>
          <w:sz w:val="28"/>
          <w:szCs w:val="28"/>
          <w:u w:val="single"/>
        </w:rPr>
        <w:t>XXXXXXXX</w:t>
      </w:r>
      <w:r>
        <w:rPr>
          <w:rFonts w:hint="eastAsia" w:ascii="仿宋" w:hAnsi="仿宋" w:eastAsia="仿宋" w:cs="仿宋"/>
          <w:b/>
          <w:bCs/>
          <w:sz w:val="28"/>
          <w:szCs w:val="28"/>
        </w:rPr>
        <w:t>（一般纳税人/小规模纳税人）</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统一社会信用代码：</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公司地址：</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开户行及账号：</w:t>
      </w:r>
      <w:r>
        <w:rPr>
          <w:rFonts w:hint="eastAsia" w:ascii="仿宋" w:hAnsi="仿宋" w:eastAsia="仿宋" w:cs="仿宋"/>
          <w:b/>
          <w:bCs/>
          <w:sz w:val="28"/>
          <w:szCs w:val="28"/>
          <w:u w:val="single"/>
        </w:rPr>
        <w:t>XXXXXXXXXXXXXXXXXX</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资质证书号码：</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发证机关：</w:t>
      </w:r>
      <w:r>
        <w:rPr>
          <w:rFonts w:hint="eastAsia" w:ascii="仿宋" w:hAnsi="仿宋" w:eastAsia="仿宋" w:cs="仿宋"/>
          <w:b/>
          <w:bCs/>
          <w:sz w:val="28"/>
          <w:szCs w:val="28"/>
          <w:u w:val="single"/>
        </w:rPr>
        <w:t>XXXXXXXXXXXXXXXXXX</w:t>
      </w:r>
      <w:r>
        <w:rPr>
          <w:rFonts w:hint="eastAsia" w:ascii="仿宋" w:hAnsi="仿宋" w:eastAsia="仿宋" w:cs="仿宋"/>
          <w:sz w:val="28"/>
          <w:szCs w:val="28"/>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资质专业及等级：</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adjustRightInd w:val="0"/>
        <w:snapToGrid w:val="0"/>
        <w:spacing w:line="360" w:lineRule="auto"/>
        <w:ind w:firstLine="548" w:firstLineChars="196"/>
        <w:outlineLvl w:val="0"/>
        <w:rPr>
          <w:rFonts w:hint="eastAsia" w:ascii="仿宋" w:hAnsi="仿宋" w:eastAsia="仿宋" w:cs="仿宋"/>
          <w:sz w:val="28"/>
          <w:szCs w:val="28"/>
          <w:u w:val="single"/>
        </w:rPr>
      </w:pPr>
      <w:r>
        <w:rPr>
          <w:rFonts w:hint="eastAsia" w:ascii="仿宋" w:hAnsi="仿宋" w:eastAsia="仿宋" w:cs="仿宋"/>
          <w:sz w:val="28"/>
          <w:szCs w:val="28"/>
        </w:rPr>
        <w:t>复审时间及有效期：</w:t>
      </w:r>
      <w:r>
        <w:rPr>
          <w:rFonts w:hint="eastAsia" w:ascii="仿宋" w:hAnsi="仿宋" w:eastAsia="仿宋" w:cs="仿宋"/>
          <w:b/>
          <w:bCs/>
          <w:sz w:val="28"/>
          <w:szCs w:val="28"/>
          <w:u w:val="single"/>
        </w:rPr>
        <w:t>XXXXXXXXXXXXXXXXXX</w:t>
      </w:r>
      <w:r>
        <w:rPr>
          <w:rFonts w:hint="eastAsia" w:ascii="仿宋" w:hAnsi="仿宋" w:eastAsia="仿宋" w:cs="仿宋"/>
          <w:sz w:val="28"/>
          <w:szCs w:val="28"/>
          <w:u w:val="single"/>
        </w:rPr>
        <w:t xml:space="preserve">     </w:t>
      </w:r>
    </w:p>
    <w:p>
      <w:pPr>
        <w:adjustRightInd w:val="0"/>
        <w:snapToGrid w:val="0"/>
        <w:spacing w:line="360" w:lineRule="auto"/>
        <w:ind w:firstLine="551" w:firstLineChars="196"/>
        <w:outlineLvl w:val="0"/>
        <w:rPr>
          <w:rFonts w:hint="eastAsia" w:ascii="仿宋" w:hAnsi="仿宋" w:eastAsia="仿宋" w:cs="仿宋"/>
          <w:b/>
          <w:bCs/>
          <w:sz w:val="28"/>
          <w:szCs w:val="28"/>
        </w:rPr>
      </w:pPr>
      <w:r>
        <w:rPr>
          <w:rFonts w:hint="eastAsia" w:ascii="仿宋" w:hAnsi="仿宋" w:eastAsia="仿宋" w:cs="仿宋"/>
          <w:b/>
          <w:bCs/>
          <w:sz w:val="28"/>
          <w:szCs w:val="28"/>
        </w:rPr>
        <w:t>四、分包合同价款</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分包合同总价（暂估）：人民币（大写）</w:t>
      </w:r>
      <w:r>
        <w:rPr>
          <w:rFonts w:hint="eastAsia" w:ascii="仿宋" w:hAnsi="仿宋" w:eastAsia="仿宋" w:cs="仿宋"/>
          <w:sz w:val="28"/>
          <w:szCs w:val="28"/>
          <w:u w:val="single"/>
        </w:rPr>
        <w:t>XXXXXXXXX</w:t>
      </w:r>
      <w:r>
        <w:rPr>
          <w:rFonts w:hint="eastAsia" w:ascii="仿宋" w:hAnsi="仿宋" w:eastAsia="仿宋" w:cs="仿宋"/>
          <w:sz w:val="28"/>
          <w:szCs w:val="28"/>
        </w:rPr>
        <w:t>元（￥</w:t>
      </w:r>
      <w:r>
        <w:rPr>
          <w:rFonts w:hint="eastAsia" w:ascii="仿宋" w:hAnsi="仿宋" w:eastAsia="仿宋" w:cs="仿宋"/>
          <w:sz w:val="28"/>
          <w:szCs w:val="28"/>
          <w:u w:val="single"/>
        </w:rPr>
        <w:t>XXXXXXXXX</w:t>
      </w:r>
      <w:r>
        <w:rPr>
          <w:rFonts w:hint="eastAsia" w:ascii="仿宋" w:hAnsi="仿宋" w:eastAsia="仿宋" w:cs="仿宋"/>
          <w:sz w:val="28"/>
          <w:szCs w:val="28"/>
        </w:rPr>
        <w:t>元）。其中：不含税金额为</w:t>
      </w:r>
      <w:r>
        <w:rPr>
          <w:rFonts w:hint="eastAsia" w:ascii="仿宋" w:hAnsi="仿宋" w:eastAsia="仿宋" w:cs="仿宋"/>
          <w:sz w:val="28"/>
          <w:szCs w:val="28"/>
          <w:u w:val="single"/>
        </w:rPr>
        <w:t>XXXXXXXXX</w:t>
      </w:r>
      <w:r>
        <w:rPr>
          <w:rFonts w:hint="eastAsia" w:ascii="仿宋" w:hAnsi="仿宋" w:eastAsia="仿宋" w:cs="仿宋"/>
          <w:sz w:val="28"/>
          <w:szCs w:val="28"/>
        </w:rPr>
        <w:t>元，税款为</w:t>
      </w:r>
      <w:r>
        <w:rPr>
          <w:rFonts w:hint="eastAsia" w:ascii="仿宋" w:hAnsi="仿宋" w:eastAsia="仿宋" w:cs="仿宋"/>
          <w:sz w:val="28"/>
          <w:szCs w:val="28"/>
          <w:u w:val="single"/>
        </w:rPr>
        <w:t>XXXXXXXXX</w:t>
      </w:r>
      <w:r>
        <w:rPr>
          <w:rFonts w:hint="eastAsia" w:ascii="仿宋" w:hAnsi="仿宋" w:eastAsia="仿宋" w:cs="仿宋"/>
          <w:sz w:val="28"/>
          <w:szCs w:val="28"/>
        </w:rPr>
        <w:t>元,增值税税率</w:t>
      </w:r>
      <w:r>
        <w:rPr>
          <w:rFonts w:hint="eastAsia" w:ascii="仿宋" w:hAnsi="仿宋" w:eastAsia="仿宋" w:cs="仿宋"/>
          <w:sz w:val="28"/>
          <w:szCs w:val="28"/>
          <w:u w:val="single"/>
        </w:rPr>
        <w:t>XX</w:t>
      </w:r>
      <w:r>
        <w:rPr>
          <w:rFonts w:hint="eastAsia" w:ascii="仿宋" w:hAnsi="仿宋" w:eastAsia="仿宋" w:cs="仿宋"/>
          <w:sz w:val="28"/>
          <w:szCs w:val="28"/>
        </w:rPr>
        <w:t>%（若因国家政策导致税率变动，不含税总价不变），最终以土建劳务分包工程结算为准。</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开工日期：</w:t>
      </w:r>
      <w:r>
        <w:rPr>
          <w:rFonts w:hint="eastAsia" w:ascii="仿宋" w:hAnsi="仿宋" w:eastAsia="仿宋" w:cs="仿宋"/>
          <w:sz w:val="28"/>
          <w:szCs w:val="28"/>
          <w:u w:val="single"/>
          <w:lang w:val="en-US" w:eastAsia="zh-CN"/>
        </w:rPr>
        <w:t>2023</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日，甲方如果对此作出变更的，以甲方书面通知为准；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完工日期，执行下列第</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eastAsia="zh-CN"/>
        </w:rPr>
        <w:t>）</w:t>
      </w:r>
      <w:r>
        <w:rPr>
          <w:rFonts w:hint="eastAsia" w:ascii="仿宋" w:hAnsi="仿宋" w:eastAsia="仿宋" w:cs="仿宋"/>
          <w:sz w:val="28"/>
          <w:szCs w:val="28"/>
        </w:rPr>
        <w:t>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（1）从开工时间起按</w:t>
      </w:r>
      <w:r>
        <w:rPr>
          <w:rFonts w:hint="eastAsia" w:ascii="仿宋" w:hAnsi="仿宋" w:eastAsia="仿宋" w:cs="仿宋"/>
          <w:sz w:val="28"/>
          <w:szCs w:val="28"/>
          <w:u w:val="single"/>
          <w:lang w:val="en-US" w:eastAsia="zh-CN"/>
        </w:rPr>
        <w:t>45</w:t>
      </w:r>
      <w:r>
        <w:rPr>
          <w:rFonts w:hint="eastAsia" w:ascii="仿宋" w:hAnsi="仿宋" w:eastAsia="仿宋" w:cs="仿宋"/>
          <w:sz w:val="28"/>
          <w:szCs w:val="28"/>
        </w:rPr>
        <w:t>天计算</w:t>
      </w:r>
      <w:r>
        <w:rPr>
          <w:rFonts w:hint="eastAsia" w:ascii="仿宋" w:hAnsi="仿宋" w:eastAsia="仿宋" w:cs="仿宋"/>
          <w:color w:val="auto"/>
          <w:sz w:val="28"/>
          <w:szCs w:val="28"/>
          <w:highlight w:val="none"/>
        </w:rPr>
        <w:t>(含节假日)</w:t>
      </w:r>
      <w:r>
        <w:rPr>
          <w:rFonts w:hint="eastAsia" w:ascii="仿宋" w:hAnsi="仿宋" w:eastAsia="仿宋" w:cs="仿宋"/>
          <w:sz w:val="28"/>
          <w:szCs w:val="28"/>
        </w:rPr>
        <w:t>。</w:t>
      </w:r>
      <w:r>
        <w:rPr>
          <w:rFonts w:hint="eastAsia" w:ascii="仿宋" w:hAnsi="仿宋" w:eastAsia="仿宋" w:cs="仿宋"/>
          <w:sz w:val="28"/>
          <w:szCs w:val="28"/>
        </w:rPr>
        <w:tab/>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（2）以甲方的通知为准。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（3）乙方应当于</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日前完工。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总日历工作天数为：</w:t>
      </w:r>
      <w:r>
        <w:rPr>
          <w:rFonts w:hint="eastAsia" w:ascii="仿宋" w:hAnsi="仿宋" w:eastAsia="仿宋" w:cs="仿宋"/>
          <w:color w:val="auto"/>
          <w:sz w:val="28"/>
          <w:szCs w:val="28"/>
          <w:highlight w:val="none"/>
          <w:u w:val="single"/>
          <w:lang w:val="en-US" w:eastAsia="zh-CN"/>
        </w:rPr>
        <w:t>45日历天</w:t>
      </w:r>
      <w:r>
        <w:rPr>
          <w:rFonts w:hint="eastAsia" w:ascii="仿宋" w:hAnsi="仿宋" w:eastAsia="仿宋" w:cs="仿宋"/>
          <w:color w:val="auto"/>
          <w:sz w:val="28"/>
          <w:szCs w:val="28"/>
          <w:highlight w:val="none"/>
          <w:u w:val="single"/>
        </w:rPr>
        <w:t>(含节假日)</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六、工程质量标准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本分包工程质量应当符合有关施工质量验收规范的要求。分包工程质量标准双方约定为：</w:t>
      </w:r>
      <w:r>
        <w:rPr>
          <w:rFonts w:hint="eastAsia" w:ascii="仿宋" w:hAnsi="仿宋" w:eastAsia="仿宋" w:cs="仿宋"/>
          <w:color w:val="auto"/>
          <w:sz w:val="28"/>
          <w:szCs w:val="28"/>
          <w:highlight w:val="none"/>
          <w:u w:val="single"/>
          <w:lang w:val="en-US" w:eastAsia="zh-CN"/>
        </w:rPr>
        <w:t>合格</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七、合同文件及解释顺序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1.本合同协议书；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2.除总包合同工程价款之外的总包合同文件；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3.本合同专用条款；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4.本合同通用条款；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5.本合同工程建设标准、图纸及有关技术文件；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6.乙方的报价书；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7.合同履行过程中，甲乙双方协商一致的其他书面文件；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8.甲方的各项管理制度。</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八、合同的生效</w:t>
      </w:r>
    </w:p>
    <w:p>
      <w:pPr>
        <w:adjustRightInd w:val="0"/>
        <w:snapToGrid w:val="0"/>
        <w:spacing w:line="360" w:lineRule="auto"/>
        <w:ind w:firstLine="548" w:firstLineChars="196"/>
        <w:outlineLvl w:val="0"/>
        <w:rPr>
          <w:rFonts w:hint="eastAsia" w:ascii="仿宋" w:hAnsi="仿宋" w:eastAsia="仿宋" w:cs="仿宋"/>
          <w:sz w:val="28"/>
          <w:szCs w:val="28"/>
        </w:rPr>
      </w:pPr>
      <w:r>
        <w:rPr>
          <w:rFonts w:hint="eastAsia" w:ascii="仿宋" w:hAnsi="仿宋" w:eastAsia="仿宋" w:cs="仿宋"/>
          <w:sz w:val="28"/>
          <w:szCs w:val="28"/>
        </w:rPr>
        <w:t>本合同约定双方签字盖章后生效。</w:t>
      </w: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ind w:firstLine="548" w:firstLineChars="196"/>
        <w:outlineLvl w:val="0"/>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第二部分  合同单价</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一、分包方式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工程采用劳务分包形式，乙方包人工、包辅材（含低值易耗品，除甲供主要材料表、周转材料表以外的所有材料）、包机械设备（甲供大型机械设备一览表中设备除外）、包机械设备操作用工（含甲供机械设备）、包现场材料（包括甲供材料）的进出场上下车、包现场材料（包括甲供材料）的转运及堆码（包括垂直、水平运输）、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adjustRightInd w:val="0"/>
        <w:snapToGrid w:val="0"/>
        <w:spacing w:line="360" w:lineRule="auto"/>
        <w:ind w:firstLine="562" w:firstLineChars="200"/>
        <w:rPr>
          <w:rFonts w:hint="eastAsia" w:ascii="仿宋" w:hAnsi="仿宋" w:eastAsia="仿宋" w:cs="仿宋"/>
          <w:b/>
          <w:bCs/>
          <w:sz w:val="28"/>
          <w:szCs w:val="28"/>
        </w:rPr>
      </w:pPr>
      <w:bookmarkStart w:id="4" w:name="_Toc65314693"/>
      <w:r>
        <w:rPr>
          <w:rFonts w:hint="eastAsia" w:ascii="仿宋" w:hAnsi="仿宋" w:eastAsia="仿宋" w:cs="仿宋"/>
          <w:b/>
          <w:bCs/>
          <w:sz w:val="28"/>
          <w:szCs w:val="28"/>
        </w:rPr>
        <w:t>二、</w:t>
      </w:r>
      <w:bookmarkEnd w:id="4"/>
      <w:r>
        <w:rPr>
          <w:rFonts w:hint="eastAsia" w:ascii="仿宋" w:hAnsi="仿宋" w:eastAsia="仿宋" w:cs="仿宋"/>
          <w:b/>
          <w:bCs/>
          <w:sz w:val="28"/>
          <w:szCs w:val="28"/>
        </w:rPr>
        <w:t>计价方式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4.其他方式。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本分包合同采用第</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种计价方式，合同单价在合同执行过程中不因任何原因作调整，结算时按合同约定单价执行。</w:t>
      </w:r>
    </w:p>
    <w:p>
      <w:pPr>
        <w:adjustRightInd w:val="0"/>
        <w:snapToGrid w:val="0"/>
        <w:spacing w:line="360" w:lineRule="auto"/>
        <w:rPr>
          <w:rFonts w:hint="eastAsia" w:ascii="仿宋" w:hAnsi="仿宋" w:eastAsia="仿宋" w:cs="仿宋"/>
          <w:sz w:val="28"/>
          <w:szCs w:val="28"/>
        </w:rPr>
      </w:pPr>
    </w:p>
    <w:p>
      <w:pPr>
        <w:pStyle w:val="2"/>
        <w:ind w:firstLine="0" w:firstLineChars="0"/>
        <w:rPr>
          <w:rFonts w:hint="eastAsia" w:ascii="仿宋" w:hAnsi="仿宋" w:eastAsia="仿宋" w:cs="仿宋"/>
        </w:rPr>
      </w:pPr>
    </w:p>
    <w:p>
      <w:pPr>
        <w:rPr>
          <w:rFonts w:hint="eastAsia" w:ascii="仿宋" w:hAnsi="仿宋" w:eastAsia="仿宋" w:cs="仿宋"/>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both"/>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第三部分  通用条款</w:t>
      </w:r>
    </w:p>
    <w:p>
      <w:pPr>
        <w:adjustRightInd w:val="0"/>
        <w:snapToGrid w:val="0"/>
        <w:spacing w:line="360" w:lineRule="auto"/>
        <w:ind w:firstLine="551" w:firstLineChars="196"/>
        <w:outlineLvl w:val="0"/>
        <w:rPr>
          <w:rFonts w:hint="eastAsia" w:ascii="仿宋" w:hAnsi="仿宋" w:eastAsia="仿宋" w:cs="仿宋"/>
          <w:b/>
          <w:sz w:val="28"/>
          <w:szCs w:val="28"/>
        </w:rPr>
      </w:pP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一、名词定义：</w:t>
      </w:r>
    </w:p>
    <w:p>
      <w:pPr>
        <w:adjustRightInd w:val="0"/>
        <w:snapToGrid w:val="0"/>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1.1 业主（总包单位）：</w:t>
      </w:r>
      <w:r>
        <w:rPr>
          <w:rFonts w:hint="eastAsia" w:ascii="仿宋" w:hAnsi="仿宋" w:eastAsia="仿宋" w:cs="仿宋"/>
          <w:sz w:val="28"/>
          <w:szCs w:val="28"/>
        </w:rPr>
        <w:t xml:space="preserve">            </w:t>
      </w:r>
      <w:r>
        <w:rPr>
          <w:rFonts w:hint="eastAsia" w:ascii="仿宋" w:hAnsi="仿宋" w:eastAsia="仿宋" w:cs="仿宋"/>
          <w:b/>
          <w:sz w:val="28"/>
          <w:szCs w:val="28"/>
        </w:rPr>
        <w:t xml:space="preserve">      </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1.2 项目经理部</w:t>
      </w:r>
      <w:r>
        <w:rPr>
          <w:rFonts w:hint="eastAsia" w:ascii="仿宋" w:hAnsi="仿宋" w:eastAsia="仿宋" w:cs="仿宋"/>
          <w:sz w:val="28"/>
          <w:szCs w:val="28"/>
        </w:rPr>
        <w:t>：指重庆交旅建设工程有限公司</w:t>
      </w:r>
      <w:r>
        <w:rPr>
          <w:rFonts w:hint="eastAsia" w:ascii="仿宋" w:hAnsi="仿宋" w:eastAsia="仿宋" w:cs="仿宋"/>
          <w:sz w:val="28"/>
          <w:szCs w:val="28"/>
          <w:u w:val="single"/>
        </w:rPr>
        <w:t>XXXXXXXXX</w:t>
      </w:r>
      <w:r>
        <w:rPr>
          <w:rFonts w:hint="eastAsia" w:ascii="仿宋" w:hAnsi="仿宋" w:eastAsia="仿宋" w:cs="仿宋"/>
          <w:sz w:val="28"/>
          <w:szCs w:val="28"/>
        </w:rPr>
        <w:t>项目经理部，是甲方委派的在授权范围内管理本项目的项目机构。</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1.3 总包合同：</w:t>
      </w:r>
      <w:r>
        <w:rPr>
          <w:rFonts w:hint="eastAsia" w:ascii="仿宋" w:hAnsi="仿宋" w:eastAsia="仿宋" w:cs="仿宋"/>
          <w:sz w:val="28"/>
          <w:szCs w:val="28"/>
        </w:rPr>
        <w:t>指业主（总包单位）与甲方签订的</w:t>
      </w:r>
      <w:r>
        <w:rPr>
          <w:rFonts w:hint="eastAsia" w:ascii="仿宋" w:hAnsi="仿宋" w:eastAsia="仿宋" w:cs="仿宋"/>
          <w:sz w:val="28"/>
          <w:szCs w:val="28"/>
          <w:lang w:eastAsia="zh-CN"/>
        </w:rPr>
        <w:t>《</w:t>
      </w:r>
      <w:r>
        <w:rPr>
          <w:rFonts w:hint="eastAsia" w:ascii="仿宋" w:hAnsi="仿宋" w:eastAsia="仿宋" w:cs="仿宋"/>
          <w:sz w:val="28"/>
          <w:szCs w:val="28"/>
        </w:rPr>
        <w:t>北碚区自然保护地管理中心2022年度防火道路建设工程</w:t>
      </w:r>
      <w:r>
        <w:rPr>
          <w:rFonts w:hint="eastAsia" w:ascii="仿宋" w:hAnsi="仿宋" w:eastAsia="仿宋" w:cs="仿宋"/>
          <w:sz w:val="28"/>
          <w:szCs w:val="28"/>
        </w:rPr>
        <w:commentReference w:id="0"/>
      </w:r>
      <w:r>
        <w:rPr>
          <w:rFonts w:hint="eastAsia" w:ascii="仿宋" w:hAnsi="仿宋" w:eastAsia="仿宋" w:cs="仿宋"/>
          <w:sz w:val="28"/>
          <w:szCs w:val="28"/>
          <w:lang w:val="en-US" w:eastAsia="zh-CN"/>
        </w:rPr>
        <w:t>施工合同</w:t>
      </w:r>
      <w:r>
        <w:rPr>
          <w:rFonts w:hint="eastAsia" w:ascii="仿宋" w:hAnsi="仿宋" w:eastAsia="仿宋" w:cs="仿宋"/>
          <w:sz w:val="28"/>
          <w:szCs w:val="28"/>
          <w:lang w:eastAsia="zh-CN"/>
        </w:rPr>
        <w:t>》</w:t>
      </w:r>
      <w:r>
        <w:rPr>
          <w:rFonts w:hint="eastAsia" w:ascii="仿宋" w:hAnsi="仿宋" w:eastAsia="仿宋" w:cs="仿宋"/>
          <w:sz w:val="28"/>
          <w:szCs w:val="28"/>
        </w:rPr>
        <w:t>。</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1.4 中间计量：</w:t>
      </w:r>
      <w:r>
        <w:rPr>
          <w:rFonts w:hint="eastAsia" w:ascii="仿宋" w:hAnsi="仿宋" w:eastAsia="仿宋" w:cs="仿宋"/>
          <w:sz w:val="28"/>
          <w:szCs w:val="28"/>
        </w:rPr>
        <w:t>指由乙方提出，经甲方审核，按月或节点办理的用于过程付款的凭据，不作为双方合同结算的依据。</w:t>
      </w:r>
    </w:p>
    <w:p>
      <w:pPr>
        <w:adjustRightInd w:val="0"/>
        <w:snapToGrid w:val="0"/>
        <w:spacing w:line="360" w:lineRule="auto"/>
        <w:ind w:firstLine="551" w:firstLineChars="196"/>
        <w:rPr>
          <w:rFonts w:hint="eastAsia" w:ascii="仿宋" w:hAnsi="仿宋" w:eastAsia="仿宋" w:cs="仿宋"/>
          <w:sz w:val="28"/>
          <w:szCs w:val="28"/>
        </w:rPr>
      </w:pPr>
      <w:r>
        <w:rPr>
          <w:rFonts w:hint="eastAsia" w:ascii="仿宋" w:hAnsi="仿宋" w:eastAsia="仿宋" w:cs="仿宋"/>
          <w:b/>
          <w:sz w:val="28"/>
          <w:szCs w:val="28"/>
        </w:rPr>
        <w:t>1.5 最终结算：</w:t>
      </w:r>
      <w:r>
        <w:rPr>
          <w:rFonts w:hint="eastAsia" w:ascii="仿宋" w:hAnsi="仿宋" w:eastAsia="仿宋" w:cs="仿宋"/>
          <w:sz w:val="28"/>
          <w:szCs w:val="28"/>
        </w:rPr>
        <w:t>指乙方完成合同约定的内容后，按本合同约定方式确定乙方最终工程价款的书面凭证。</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2.1 项目经理</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2.1.1 甲方委派的项目经理、乙方委派的项目劳务负责人姓名在本合同专用条款内写明。</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2.1.2 乙方如需更换项目劳务负责人，应至少提前20天以书面形式通知甲方，并征得甲方书面同意，后任继续行使前任的职权，履行前任的义务。</w:t>
      </w:r>
    </w:p>
    <w:p>
      <w:pPr>
        <w:adjustRightInd w:val="0"/>
        <w:snapToGrid w:val="0"/>
        <w:spacing w:line="360" w:lineRule="auto"/>
        <w:ind w:firstLine="548" w:firstLineChars="196"/>
        <w:rPr>
          <w:rFonts w:hint="eastAsia" w:ascii="仿宋" w:hAnsi="仿宋" w:eastAsia="仿宋" w:cs="仿宋"/>
          <w:sz w:val="28"/>
          <w:szCs w:val="28"/>
        </w:rPr>
      </w:pPr>
      <w:r>
        <w:rPr>
          <w:rFonts w:hint="eastAsia" w:ascii="仿宋" w:hAnsi="仿宋" w:eastAsia="仿宋" w:cs="仿宋"/>
          <w:sz w:val="28"/>
          <w:szCs w:val="28"/>
        </w:rPr>
        <w:t>2.1.3 甲方有权要求乙方更换甲方认为不称职的分包项目劳务负责人，乙方应自甲方发出书面通知要求更换劳务负责人之日起3日内更换，更换的劳务负责人需经甲方认可；因乙方未在规定期限内更换劳务负责人或更换的劳务负责人仍不满足甲方要求而导致工期延误的，由乙方承担工期延误给甲方造成的损失。</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向乙方提供具备施工条件的施工场地。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向乙方提供施工图纸，及时提供合同中约定的应由甲方准备的材料与设备。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根据生产情况安排乙方工作，并对乙方进行分部分项工程技术交底及技术指导，解决施工中遇到的技术难题。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2.2.4 按合同约定及时审核乙方递交的结算书，支付劳务费用。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2.2.5 协助乙方办理有关证件（包括但不限于：外来就业证、项目出入证、暂住证 ），办证所需费用由乙方承担。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2.2.6 乙方上岗前，甲方项目经理部应组织有关人员对乙方人员进行入场教育培训。</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2.2.7 协调乙方人员与同一施工场地的其他乙方之间的交叉配合。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2.2.8 甲方应做的其他工作，双方在本合同专用条款内约定。</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 xml:space="preserve">2.3.1 </w:t>
      </w:r>
      <w:r>
        <w:rPr>
          <w:rFonts w:hint="eastAsia" w:ascii="仿宋" w:hAnsi="仿宋" w:eastAsia="仿宋" w:cs="仿宋"/>
          <w:sz w:val="28"/>
          <w:szCs w:val="28"/>
        </w:rPr>
        <w:t>对本合同劳务分包范围内的工程质量向甲方负责，组织具有相应技术水平的熟练工人投入工作，按合同约定按期、保质、保量、安全地完成承包范围内的工作内容；特种作业人员必须持证上岗。乙方必须为其每一名职工购买社会保险和特种作业人员意外伤害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2.3.2 签订本合同时,乙方必须与拟进场人员签订劳动合同，并造册上报甲方，所报花名册必须与相应人员本人身份证名字及事实相符，禁止使用童工和超过用工法定年龄的工人，用工需符合《劳动法》及《劳动合同法》要求。乙方必须保证其人员的稳定，不能随意变动，如需变动或增减人员，必须提前三天向甲方提供变更人员名单。甲方有权随时对乙方人员与花名册及劳务合同进行查对，如发现乙方人员与花名册不符，则乙方向甲方支付人民币</w:t>
      </w:r>
      <w:r>
        <w:rPr>
          <w:rFonts w:hint="eastAsia" w:ascii="仿宋" w:hAnsi="仿宋" w:eastAsia="仿宋" w:cs="仿宋"/>
          <w:sz w:val="28"/>
          <w:szCs w:val="28"/>
          <w:u w:val="single"/>
        </w:rPr>
        <w:t>100</w:t>
      </w:r>
      <w:r>
        <w:rPr>
          <w:rFonts w:hint="eastAsia" w:ascii="仿宋" w:hAnsi="仿宋" w:eastAsia="仿宋" w:cs="仿宋"/>
          <w:sz w:val="28"/>
          <w:szCs w:val="28"/>
        </w:rPr>
        <w:t>元/人/次违约金。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2.3.3 乙方委派的管理人员和劳务人员必须符合当地政府规定的上岗条件，持有上岗证；乙方主要管理人员的变动须经甲方同意。对乙方不称职的管理人员，甲方提出更换请求，乙方应自甲方发出书面请求之日起</w:t>
      </w:r>
      <w:r>
        <w:rPr>
          <w:rFonts w:hint="eastAsia" w:ascii="仿宋" w:hAnsi="仿宋" w:eastAsia="仿宋" w:cs="仿宋"/>
          <w:sz w:val="28"/>
          <w:szCs w:val="28"/>
          <w:u w:val="single"/>
        </w:rPr>
        <w:t>3</w:t>
      </w:r>
      <w:r>
        <w:rPr>
          <w:rFonts w:hint="eastAsia" w:ascii="仿宋" w:hAnsi="仿宋" w:eastAsia="仿宋" w:cs="仿宋"/>
          <w:sz w:val="28"/>
          <w:szCs w:val="28"/>
        </w:rPr>
        <w:t>日内更换，更换的主要管理人员需经甲方认可；因乙方未在规定期限内更换主要管理人员或更换的主要管理人员仍不满足甲方要求而导致工期延误的，由乙方承担工期延误给甲方造成的全部损失（包括但不限于诉讼费、鉴定费、保全费、公告费、执行费、律师费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2.3.4 乙方必须遵守甲方各项规章制度，服从甲方统一指挥调度；须服从甲方转发的业主或监理工程师与劳务分包范围有关的指令，乙方不得以任何理由与业主或监理工程师发生直接工作联系。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2.3.5 按时提交报表、完整的原始技术经济资料，配合甲方办理交工验收，完成与劳务分包内容相关的竣工资料。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2.3.6 妥善保管、合理使用甲方提供或租赁给乙方使用的设备、周转材料及其他设施，如有人为损坏或遗失，应照原价赔偿。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2.3.7 做好施工场地周围建筑物、构筑物和地下管线和已完工程部分的成品保护工作，因乙方原因发生损坏，乙方自行承担由此引发的一切经济损失及各种罚款。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2.3.8 文明施工，自觉维护周围环境，遵守各项规章制度，不扰民。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2.3.9 乙方应按公司及国家规定提供劳动保护用品，所有费用包含在合同单价中，甲方不另承担。乙方须随时做好雨、雪天施工的准备，配备施工所需的水泵、雨衣、雨鞋等劳动保护用品。</w:t>
      </w:r>
    </w:p>
    <w:p>
      <w:pPr>
        <w:adjustRightInd w:val="0"/>
        <w:snapToGrid w:val="0"/>
        <w:spacing w:line="360" w:lineRule="auto"/>
        <w:ind w:firstLine="573"/>
        <w:rPr>
          <w:rFonts w:hint="eastAsia" w:ascii="仿宋" w:hAnsi="仿宋" w:eastAsia="仿宋" w:cs="仿宋"/>
          <w:sz w:val="28"/>
          <w:szCs w:val="28"/>
        </w:rPr>
      </w:pPr>
      <w:r>
        <w:rPr>
          <w:rFonts w:hint="eastAsia" w:ascii="仿宋" w:hAnsi="仿宋" w:eastAsia="仿宋" w:cs="仿宋"/>
          <w:sz w:val="28"/>
          <w:szCs w:val="28"/>
        </w:rPr>
        <w:t>2.3.10 材料使用、管理：由乙方施工员根据分包工程量提起材料使用计划表，经甲方材料员、施工员、技术负责人审签后，乙方到甲方现场库房领取。乙方恶意浪费（不服从管理，不及时回收，不听安排，盲目施工等）部分的材料费由乙方全额全价（甲方采购合同价）双倍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2.3.11 乙方应做的其他工作，双方在本合同专用条款内约定。</w:t>
      </w:r>
    </w:p>
    <w:p>
      <w:pPr>
        <w:pStyle w:val="3"/>
        <w:adjustRightInd w:val="0"/>
        <w:snapToGrid w:val="0"/>
        <w:spacing w:line="360" w:lineRule="auto"/>
        <w:ind w:firstLine="561"/>
        <w:rPr>
          <w:rFonts w:hint="eastAsia" w:ascii="仿宋" w:hAnsi="仿宋" w:eastAsia="仿宋" w:cs="仿宋"/>
        </w:rPr>
      </w:pPr>
      <w:bookmarkStart w:id="5" w:name="_Toc389602821"/>
      <w:bookmarkStart w:id="6" w:name="_Toc383940902"/>
      <w:bookmarkStart w:id="7" w:name="_Toc384137547"/>
      <w:bookmarkStart w:id="8" w:name="_Toc384026376"/>
      <w:bookmarkStart w:id="9" w:name="_Toc389663478"/>
      <w:r>
        <w:rPr>
          <w:rFonts w:hint="eastAsia" w:ascii="仿宋" w:hAnsi="仿宋" w:eastAsia="仿宋" w:cs="仿宋"/>
        </w:rPr>
        <w:t>2.4 劳务作业人员</w:t>
      </w:r>
      <w:bookmarkEnd w:id="5"/>
      <w:bookmarkEnd w:id="6"/>
      <w:bookmarkEnd w:id="7"/>
      <w:bookmarkEnd w:id="8"/>
      <w:bookmarkEnd w:id="9"/>
    </w:p>
    <w:p>
      <w:pPr>
        <w:pStyle w:val="2"/>
        <w:adjustRightInd w:val="0"/>
        <w:snapToGrid w:val="0"/>
        <w:spacing w:line="360" w:lineRule="auto"/>
        <w:ind w:firstLine="560"/>
        <w:rPr>
          <w:rFonts w:hint="eastAsia" w:ascii="仿宋" w:hAnsi="仿宋" w:eastAsia="仿宋" w:cs="仿宋"/>
          <w:b w:val="0"/>
          <w:bCs w:val="0"/>
          <w:sz w:val="28"/>
          <w:szCs w:val="28"/>
        </w:rPr>
      </w:pPr>
      <w:bookmarkStart w:id="10" w:name="_Toc389602822"/>
      <w:bookmarkStart w:id="11" w:name="_Toc384137548"/>
      <w:bookmarkStart w:id="12" w:name="_Toc389663479"/>
      <w:bookmarkStart w:id="13" w:name="_Toc383940903"/>
      <w:bookmarkStart w:id="14" w:name="_Toc384026377"/>
      <w:r>
        <w:rPr>
          <w:rFonts w:hint="eastAsia" w:ascii="仿宋" w:hAnsi="仿宋" w:eastAsia="仿宋" w:cs="仿宋"/>
          <w:b w:val="0"/>
          <w:bCs w:val="0"/>
          <w:sz w:val="28"/>
          <w:szCs w:val="28"/>
        </w:rPr>
        <w:t>2.4.1 签订书面劳动合同</w:t>
      </w:r>
      <w:bookmarkEnd w:id="10"/>
      <w:bookmarkEnd w:id="11"/>
      <w:bookmarkEnd w:id="12"/>
      <w:bookmarkEnd w:id="13"/>
      <w:bookmarkEnd w:id="1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与劳务作业人员签订书面劳动合同，并每月向甲方提供上月乙方在本工程上所有劳务作业人员的劳动合同签署情况、出勤情况、工资结算支付情况及人员变动情况的书面记录。除上述书面记录的用工行为外，乙方承诺在本工程不存在其他劳务用工行为。</w:t>
      </w:r>
    </w:p>
    <w:p>
      <w:pPr>
        <w:pStyle w:val="2"/>
        <w:adjustRightInd w:val="0"/>
        <w:snapToGrid w:val="0"/>
        <w:spacing w:line="360" w:lineRule="auto"/>
        <w:ind w:firstLine="560"/>
        <w:rPr>
          <w:rFonts w:hint="eastAsia" w:ascii="仿宋" w:hAnsi="仿宋" w:eastAsia="仿宋" w:cs="仿宋"/>
          <w:b w:val="0"/>
          <w:bCs w:val="0"/>
          <w:sz w:val="28"/>
          <w:szCs w:val="28"/>
        </w:rPr>
      </w:pPr>
      <w:bookmarkStart w:id="15" w:name="_Toc384137549"/>
      <w:bookmarkStart w:id="16" w:name="_Toc389602823"/>
      <w:bookmarkStart w:id="17" w:name="_Toc384026378"/>
      <w:bookmarkStart w:id="18" w:name="_Toc383940904"/>
      <w:bookmarkStart w:id="19" w:name="_Toc389663480"/>
      <w:r>
        <w:rPr>
          <w:rFonts w:hint="eastAsia" w:ascii="仿宋" w:hAnsi="仿宋" w:eastAsia="仿宋" w:cs="仿宋"/>
          <w:b w:val="0"/>
          <w:bCs w:val="0"/>
          <w:sz w:val="28"/>
          <w:szCs w:val="28"/>
        </w:rPr>
        <w:t>2.4.2 支付劳务作业人员工资</w:t>
      </w:r>
      <w:bookmarkEnd w:id="15"/>
      <w:bookmarkEnd w:id="16"/>
      <w:bookmarkEnd w:id="17"/>
      <w:bookmarkEnd w:id="18"/>
      <w:bookmarkEnd w:id="19"/>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乙方应对劳务作业人员实行实名制管理，并办理实名制工资支付银行卡，按月考核农民工工作量并编制工资支付表，按合同约定支付农民工工资。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每月按合同约定支付工资，劳务作业人员工资不得低于工程所在地最低工资标准，并于每月25日之前将上月的工资发放支付情况书面提交甲方。否则，甲方有权暂停支付最近一期及以后各期劳务分包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未如期支付劳务作业人员工资，导致劳务作业人员投诉或引发纠纷的，甲方有权从尚未支付的劳务分包合同价款中代乙方直接支付上述费用，并扣除因此而产生的经济损失及违约金，剩余的劳务分包合同价款向乙方支付。乙方无条件同意并认可甲方的上述代付行为和代付金额，并配合完善诸如付款财务手续、补开增值税发票等相关手续；若不补开增值税发票导致甲方经济损失的，按乙方违约处理。</w:t>
      </w:r>
    </w:p>
    <w:p>
      <w:pPr>
        <w:adjustRightInd w:val="0"/>
        <w:snapToGrid w:val="0"/>
        <w:spacing w:line="360" w:lineRule="auto"/>
        <w:ind w:firstLine="560" w:firstLineChars="200"/>
        <w:rPr>
          <w:rFonts w:hint="eastAsia" w:ascii="仿宋" w:hAnsi="仿宋" w:eastAsia="仿宋" w:cs="仿宋"/>
          <w:sz w:val="28"/>
          <w:szCs w:val="28"/>
        </w:rPr>
      </w:pPr>
      <w:bookmarkStart w:id="20" w:name="_Toc383940905"/>
      <w:bookmarkStart w:id="21" w:name="_Toc384026379"/>
      <w:bookmarkStart w:id="22" w:name="_Toc384137550"/>
      <w:bookmarkStart w:id="23" w:name="_Toc389663481"/>
      <w:bookmarkStart w:id="24" w:name="_Toc389602824"/>
      <w:r>
        <w:rPr>
          <w:rFonts w:hint="eastAsia" w:ascii="仿宋" w:hAnsi="仿宋" w:eastAsia="仿宋" w:cs="仿宋"/>
          <w:sz w:val="28"/>
          <w:szCs w:val="28"/>
        </w:rPr>
        <w:t>2.4.3 劳务作业人员管理</w:t>
      </w:r>
      <w:bookmarkEnd w:id="20"/>
      <w:bookmarkEnd w:id="21"/>
      <w:bookmarkEnd w:id="22"/>
      <w:bookmarkEnd w:id="23"/>
      <w:bookmarkEnd w:id="2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2.4.3.1 乙方应当根据甲方编制的施工组织设计，编制与施工组织设计相适应的劳动力安排计划，劳动力安排计划应当包括劳务作业人员数量、工种、进场时间、退场时间以及劳务费支付计划等，劳动力安排计划应当经甲方批准后实施。</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2.4.3.2 乙方应当组织具有相应资格证书和符合本合同劳务作业要求的劳务作业人员投入工作。乙方应当对劳务作业人员进行实名制管理，包括但不限于进出场管理、登记造册管理、工资支付管理以及各种证照的办理。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2.4.3.3 甲方有权随时检查劳务作业人员的有效证件及持证上岗情况。特种作业人员必须按照法律规定取得相应职业资格证书，否则甲方有权禁止未获得相应资格证书的特种作业人员进入劳务作业现场；因未具备相应资质的劳务人员从事特种作业而引发人身损害或财产损害的，由乙方承担相应的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2.4.3.4 甲方要求撤换不能按照合同约定履行职责及义务的劳务作业人员，乙方应当撤换。乙方无正当理由拒绝撤换的，甲方可按14.2的约定要求乙方承担违约责任，并有权与乙方解除分包合同，寻找第三方来完成此项作业，费用由乙方承担。</w:t>
      </w:r>
    </w:p>
    <w:p>
      <w:pPr>
        <w:pStyle w:val="3"/>
        <w:adjustRightInd w:val="0"/>
        <w:snapToGrid w:val="0"/>
        <w:spacing w:line="360" w:lineRule="auto"/>
        <w:ind w:firstLine="561"/>
        <w:rPr>
          <w:rFonts w:hint="eastAsia" w:ascii="仿宋" w:hAnsi="仿宋" w:eastAsia="仿宋" w:cs="仿宋"/>
        </w:rPr>
      </w:pPr>
      <w:bookmarkStart w:id="25" w:name="_Toc384137551"/>
      <w:bookmarkStart w:id="26" w:name="_Toc384026380"/>
      <w:bookmarkStart w:id="27" w:name="_Toc383940906"/>
      <w:bookmarkStart w:id="28" w:name="_Toc389663482"/>
      <w:bookmarkStart w:id="29" w:name="_Toc389602825"/>
      <w:r>
        <w:rPr>
          <w:rFonts w:hint="eastAsia" w:ascii="仿宋" w:hAnsi="仿宋" w:eastAsia="仿宋" w:cs="仿宋"/>
        </w:rPr>
        <w:t>2.5</w:t>
      </w:r>
      <w:bookmarkEnd w:id="25"/>
      <w:bookmarkEnd w:id="26"/>
      <w:bookmarkEnd w:id="27"/>
      <w:r>
        <w:rPr>
          <w:rFonts w:hint="eastAsia" w:ascii="仿宋" w:hAnsi="仿宋" w:eastAsia="仿宋" w:cs="仿宋"/>
        </w:rPr>
        <w:t xml:space="preserve"> 作业安全与环境保护</w:t>
      </w:r>
      <w:bookmarkEnd w:id="28"/>
      <w:bookmarkEnd w:id="29"/>
    </w:p>
    <w:p>
      <w:pPr>
        <w:pStyle w:val="2"/>
        <w:adjustRightInd w:val="0"/>
        <w:snapToGrid w:val="0"/>
        <w:spacing w:line="360" w:lineRule="auto"/>
        <w:ind w:firstLine="560"/>
        <w:rPr>
          <w:rFonts w:hint="eastAsia" w:ascii="仿宋" w:hAnsi="仿宋" w:eastAsia="仿宋" w:cs="仿宋"/>
          <w:b w:val="0"/>
          <w:bCs w:val="0"/>
          <w:sz w:val="28"/>
          <w:szCs w:val="28"/>
        </w:rPr>
      </w:pPr>
      <w:bookmarkStart w:id="30" w:name="_Toc384026381"/>
      <w:bookmarkStart w:id="31" w:name="_Toc383940907"/>
      <w:bookmarkStart w:id="32" w:name="_Toc384137552"/>
      <w:bookmarkStart w:id="33" w:name="_Toc389663483"/>
      <w:bookmarkStart w:id="34" w:name="_Toc389602826"/>
      <w:r>
        <w:rPr>
          <w:rFonts w:hint="eastAsia" w:ascii="仿宋" w:hAnsi="仿宋" w:eastAsia="仿宋" w:cs="仿宋"/>
          <w:b w:val="0"/>
          <w:bCs w:val="0"/>
          <w:sz w:val="28"/>
          <w:szCs w:val="28"/>
        </w:rPr>
        <w:t xml:space="preserve">2.5.1 </w:t>
      </w:r>
      <w:bookmarkEnd w:id="30"/>
      <w:bookmarkEnd w:id="31"/>
      <w:bookmarkEnd w:id="32"/>
      <w:r>
        <w:rPr>
          <w:rFonts w:hint="eastAsia" w:ascii="仿宋" w:hAnsi="仿宋" w:eastAsia="仿宋" w:cs="仿宋"/>
          <w:b w:val="0"/>
          <w:bCs w:val="0"/>
          <w:sz w:val="28"/>
          <w:szCs w:val="28"/>
        </w:rPr>
        <w:t>作业安全</w:t>
      </w:r>
      <w:bookmarkEnd w:id="33"/>
      <w:bookmarkEnd w:id="3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2.5.1.1 甲方应认真执行安全技术规范，严格遵守安全制度，不得要求乙方违反安全管理的规定进行劳务作业。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2.5.1.2 乙方应遵守工程建设安全生产有关管理规定，严格按安全标准进行作业，采取必要的安全防护措施，消除事故隐患，并接受安全检查人员依法实施的监督检查。发生安全事故后，乙方应立即通知甲方，并迅速采取有效措施，组织抢救，防止事故扩大，减少人员伤亡和财产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2.5.1.3 乙方应按甲方统一规划堆放材料、机具，按甲方标准化工地要求设置标牌，负责其生活区的管理工作。</w:t>
      </w:r>
    </w:p>
    <w:p>
      <w:pPr>
        <w:pStyle w:val="3"/>
        <w:adjustRightInd w:val="0"/>
        <w:snapToGrid w:val="0"/>
        <w:spacing w:line="360" w:lineRule="auto"/>
        <w:ind w:firstLine="561"/>
        <w:rPr>
          <w:rFonts w:hint="eastAsia" w:ascii="仿宋" w:hAnsi="仿宋" w:eastAsia="仿宋" w:cs="仿宋"/>
        </w:rPr>
      </w:pPr>
      <w:bookmarkStart w:id="35" w:name="_Toc384026386"/>
      <w:bookmarkStart w:id="36" w:name="_Toc384137555"/>
      <w:bookmarkStart w:id="37" w:name="_Toc383940912"/>
      <w:bookmarkStart w:id="38" w:name="_Toc389602829"/>
      <w:bookmarkStart w:id="39" w:name="_Toc389663486"/>
      <w:r>
        <w:rPr>
          <w:rFonts w:hint="eastAsia" w:ascii="仿宋" w:hAnsi="仿宋" w:eastAsia="仿宋" w:cs="仿宋"/>
        </w:rPr>
        <w:t>2.6</w:t>
      </w:r>
      <w:bookmarkEnd w:id="35"/>
      <w:bookmarkEnd w:id="36"/>
      <w:bookmarkEnd w:id="37"/>
      <w:r>
        <w:rPr>
          <w:rFonts w:hint="eastAsia" w:ascii="仿宋" w:hAnsi="仿宋" w:eastAsia="仿宋" w:cs="仿宋"/>
        </w:rPr>
        <w:t xml:space="preserve"> 作业期限及进度</w:t>
      </w:r>
      <w:bookmarkEnd w:id="38"/>
      <w:bookmarkEnd w:id="39"/>
    </w:p>
    <w:p>
      <w:pPr>
        <w:pStyle w:val="2"/>
        <w:adjustRightInd w:val="0"/>
        <w:snapToGrid w:val="0"/>
        <w:spacing w:line="360" w:lineRule="auto"/>
        <w:ind w:firstLine="560"/>
        <w:rPr>
          <w:rFonts w:hint="eastAsia" w:ascii="仿宋" w:hAnsi="仿宋" w:eastAsia="仿宋" w:cs="仿宋"/>
          <w:b w:val="0"/>
          <w:bCs w:val="0"/>
          <w:sz w:val="28"/>
          <w:szCs w:val="28"/>
        </w:rPr>
      </w:pPr>
      <w:bookmarkStart w:id="40" w:name="_Toc384137556"/>
      <w:bookmarkStart w:id="41" w:name="_Toc383940913"/>
      <w:bookmarkStart w:id="42" w:name="_Toc384026387"/>
      <w:bookmarkStart w:id="43" w:name="_Toc389663487"/>
      <w:bookmarkStart w:id="44" w:name="_Toc389602830"/>
      <w:r>
        <w:rPr>
          <w:rFonts w:hint="eastAsia" w:ascii="仿宋" w:hAnsi="仿宋" w:eastAsia="仿宋" w:cs="仿宋"/>
          <w:b w:val="0"/>
          <w:bCs w:val="0"/>
          <w:sz w:val="28"/>
          <w:szCs w:val="28"/>
        </w:rPr>
        <w:t xml:space="preserve">2.6.1 </w:t>
      </w:r>
      <w:bookmarkEnd w:id="40"/>
      <w:bookmarkEnd w:id="41"/>
      <w:bookmarkEnd w:id="42"/>
      <w:r>
        <w:rPr>
          <w:rFonts w:hint="eastAsia" w:ascii="仿宋" w:hAnsi="仿宋" w:eastAsia="仿宋" w:cs="仿宋"/>
          <w:b w:val="0"/>
          <w:bCs w:val="0"/>
          <w:sz w:val="28"/>
          <w:szCs w:val="28"/>
        </w:rPr>
        <w:t>劳务作业方案</w:t>
      </w:r>
      <w:bookmarkEnd w:id="43"/>
      <w:bookmarkEnd w:id="44"/>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2.6.1.1 甲方负责编制施工组织设计，在劳务作业过程中，施工组织设计修订的，甲方应及时通知乙方。</w:t>
      </w:r>
    </w:p>
    <w:p>
      <w:pPr>
        <w:pStyle w:val="4"/>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2.6.1.2 乙方应当根据甲方要求及施工组织设计，编制及修订劳务作业方案，劳务作业方案应包括劳动力安排计划、机具、设备及材料供应计划等。乙方提供劳务作业方案的时间为7天内。</w:t>
      </w:r>
    </w:p>
    <w:p>
      <w:pPr>
        <w:pStyle w:val="2"/>
        <w:adjustRightInd w:val="0"/>
        <w:snapToGrid w:val="0"/>
        <w:spacing w:line="360" w:lineRule="auto"/>
        <w:ind w:firstLine="560"/>
        <w:rPr>
          <w:rFonts w:hint="eastAsia" w:ascii="仿宋" w:hAnsi="仿宋" w:eastAsia="仿宋" w:cs="仿宋"/>
          <w:b w:val="0"/>
          <w:bCs w:val="0"/>
          <w:sz w:val="28"/>
          <w:szCs w:val="28"/>
        </w:rPr>
      </w:pPr>
      <w:bookmarkStart w:id="45" w:name="_Toc384026388"/>
      <w:bookmarkStart w:id="46" w:name="_Toc384137557"/>
      <w:bookmarkStart w:id="47" w:name="_Toc383940914"/>
      <w:bookmarkStart w:id="48" w:name="_Toc389602831"/>
      <w:bookmarkStart w:id="49" w:name="_Toc389663488"/>
      <w:r>
        <w:rPr>
          <w:rFonts w:hint="eastAsia" w:ascii="仿宋" w:hAnsi="仿宋" w:eastAsia="仿宋" w:cs="仿宋"/>
          <w:b w:val="0"/>
          <w:bCs w:val="0"/>
          <w:sz w:val="28"/>
          <w:szCs w:val="28"/>
        </w:rPr>
        <w:t xml:space="preserve">2.6.2 </w:t>
      </w:r>
      <w:bookmarkEnd w:id="45"/>
      <w:bookmarkEnd w:id="46"/>
      <w:bookmarkEnd w:id="47"/>
      <w:r>
        <w:rPr>
          <w:rFonts w:hint="eastAsia" w:ascii="仿宋" w:hAnsi="仿宋" w:eastAsia="仿宋" w:cs="仿宋"/>
          <w:b w:val="0"/>
          <w:bCs w:val="0"/>
          <w:sz w:val="28"/>
          <w:szCs w:val="28"/>
        </w:rPr>
        <w:t>开始工作</w:t>
      </w:r>
      <w:bookmarkEnd w:id="48"/>
      <w:bookmarkEnd w:id="49"/>
    </w:p>
    <w:p>
      <w:pPr>
        <w:adjustRightInd w:val="0"/>
        <w:snapToGrid w:val="0"/>
        <w:spacing w:line="360" w:lineRule="auto"/>
        <w:ind w:firstLine="560" w:firstLineChars="200"/>
        <w:jc w:val="left"/>
        <w:rPr>
          <w:rFonts w:hint="eastAsia" w:ascii="仿宋" w:hAnsi="仿宋" w:eastAsia="仿宋" w:cs="仿宋"/>
          <w:sz w:val="28"/>
          <w:szCs w:val="28"/>
        </w:rPr>
      </w:pPr>
      <w:bookmarkStart w:id="50" w:name="_Toc383940915"/>
      <w:bookmarkStart w:id="51" w:name="_Toc384026389"/>
      <w:r>
        <w:rPr>
          <w:rFonts w:hint="eastAsia" w:ascii="仿宋" w:hAnsi="仿宋" w:eastAsia="仿宋" w:cs="仿宋"/>
          <w:sz w:val="28"/>
          <w:szCs w:val="28"/>
        </w:rPr>
        <w:t>2.6.2.1</w:t>
      </w:r>
      <w:bookmarkEnd w:id="50"/>
      <w:bookmarkEnd w:id="51"/>
      <w:r>
        <w:rPr>
          <w:rFonts w:hint="eastAsia" w:ascii="仿宋" w:hAnsi="仿宋" w:eastAsia="仿宋" w:cs="仿宋"/>
          <w:sz w:val="28"/>
          <w:szCs w:val="28"/>
        </w:rPr>
        <w:t xml:space="preserve"> 劳务作业准备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除专用合同条款另有约定外，合同当事人应按约定完成如下劳务作业准备工作：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（1）甲方负责工程测量定位、沉降观测、技术交底，组织图纸会审；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（2）乙方应根据施工组织设计及劳务作业方案，组织劳务作业人员。</w:t>
      </w:r>
    </w:p>
    <w:p>
      <w:pPr>
        <w:adjustRightInd w:val="0"/>
        <w:snapToGrid w:val="0"/>
        <w:spacing w:line="360" w:lineRule="auto"/>
        <w:ind w:firstLine="560" w:firstLineChars="200"/>
        <w:rPr>
          <w:rFonts w:hint="eastAsia" w:ascii="仿宋" w:hAnsi="仿宋" w:eastAsia="仿宋" w:cs="仿宋"/>
          <w:sz w:val="28"/>
          <w:szCs w:val="28"/>
        </w:rPr>
      </w:pPr>
      <w:bookmarkStart w:id="52" w:name="_Toc383940916"/>
      <w:bookmarkStart w:id="53" w:name="_Toc384026390"/>
      <w:r>
        <w:rPr>
          <w:rFonts w:hint="eastAsia" w:ascii="仿宋" w:hAnsi="仿宋" w:eastAsia="仿宋" w:cs="仿宋"/>
          <w:sz w:val="28"/>
          <w:szCs w:val="28"/>
        </w:rPr>
        <w:t>2.6.2.2</w:t>
      </w:r>
      <w:bookmarkEnd w:id="52"/>
      <w:bookmarkEnd w:id="53"/>
      <w:r>
        <w:rPr>
          <w:rFonts w:hint="eastAsia" w:ascii="仿宋" w:hAnsi="仿宋" w:eastAsia="仿宋" w:cs="仿宋"/>
          <w:sz w:val="28"/>
          <w:szCs w:val="28"/>
        </w:rPr>
        <w:t xml:space="preserve"> 劳务作业通知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合同当事人应按照法律规定和合同约定获得劳务作业所需的许可。甲方应在计划开始工作日期前向乙方发出劳务作业通知，作业期限自劳务作业通知中载明的开始工作日期起算。</w:t>
      </w:r>
    </w:p>
    <w:p>
      <w:pPr>
        <w:pStyle w:val="2"/>
        <w:adjustRightInd w:val="0"/>
        <w:snapToGrid w:val="0"/>
        <w:spacing w:line="360" w:lineRule="auto"/>
        <w:ind w:firstLine="560"/>
        <w:rPr>
          <w:rFonts w:hint="eastAsia" w:ascii="仿宋" w:hAnsi="仿宋" w:eastAsia="仿宋" w:cs="仿宋"/>
          <w:b w:val="0"/>
          <w:bCs w:val="0"/>
          <w:sz w:val="28"/>
          <w:szCs w:val="28"/>
        </w:rPr>
      </w:pPr>
      <w:bookmarkStart w:id="54" w:name="_Toc384137558"/>
      <w:bookmarkStart w:id="55" w:name="_Toc389663489"/>
      <w:bookmarkStart w:id="56" w:name="_Toc383940917"/>
      <w:bookmarkStart w:id="57" w:name="_Toc384026391"/>
      <w:bookmarkStart w:id="58" w:name="_Toc389602832"/>
      <w:r>
        <w:rPr>
          <w:rFonts w:hint="eastAsia" w:ascii="仿宋" w:hAnsi="仿宋" w:eastAsia="仿宋" w:cs="仿宋"/>
          <w:b w:val="0"/>
          <w:bCs w:val="0"/>
          <w:sz w:val="28"/>
          <w:szCs w:val="28"/>
        </w:rPr>
        <w:t>2.6.3 作业期限延误</w:t>
      </w:r>
      <w:bookmarkEnd w:id="54"/>
      <w:bookmarkEnd w:id="55"/>
      <w:bookmarkEnd w:id="56"/>
      <w:bookmarkEnd w:id="57"/>
      <w:bookmarkEnd w:id="58"/>
    </w:p>
    <w:p>
      <w:pPr>
        <w:adjustRightInd w:val="0"/>
        <w:snapToGrid w:val="0"/>
        <w:spacing w:line="360" w:lineRule="auto"/>
        <w:ind w:firstLine="560" w:firstLineChars="200"/>
        <w:rPr>
          <w:rFonts w:hint="eastAsia" w:ascii="仿宋" w:hAnsi="仿宋" w:eastAsia="仿宋" w:cs="仿宋"/>
          <w:sz w:val="28"/>
          <w:szCs w:val="28"/>
        </w:rPr>
      </w:pPr>
      <w:bookmarkStart w:id="59" w:name="_Toc384026392"/>
      <w:bookmarkStart w:id="60" w:name="_Toc383940918"/>
      <w:r>
        <w:rPr>
          <w:rFonts w:hint="eastAsia" w:ascii="仿宋" w:hAnsi="仿宋" w:eastAsia="仿宋" w:cs="仿宋"/>
          <w:sz w:val="28"/>
          <w:szCs w:val="28"/>
        </w:rPr>
        <w:t>2.6.3.1 因甲方原因导致作业期限延误</w:t>
      </w:r>
      <w:bookmarkEnd w:id="59"/>
      <w:bookmarkEnd w:id="60"/>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因甲方原因未按计划开始工作日期开始工作的，甲方应按实际开始工作日期顺延作业期限，确保作业期限不低于合同约定的作业总日历天数。除工期顺延外，乙方放弃索赔任何费用。</w:t>
      </w:r>
    </w:p>
    <w:p>
      <w:pPr>
        <w:adjustRightInd w:val="0"/>
        <w:snapToGrid w:val="0"/>
        <w:spacing w:line="360" w:lineRule="auto"/>
        <w:ind w:firstLine="560" w:firstLineChars="200"/>
        <w:rPr>
          <w:rFonts w:hint="eastAsia" w:ascii="仿宋" w:hAnsi="仿宋" w:eastAsia="仿宋" w:cs="仿宋"/>
          <w:sz w:val="28"/>
          <w:szCs w:val="28"/>
        </w:rPr>
      </w:pPr>
      <w:bookmarkStart w:id="61" w:name="_Toc384026393"/>
      <w:bookmarkStart w:id="62" w:name="_Toc383940919"/>
      <w:r>
        <w:rPr>
          <w:rFonts w:hint="eastAsia" w:ascii="仿宋" w:hAnsi="仿宋" w:eastAsia="仿宋" w:cs="仿宋"/>
          <w:sz w:val="28"/>
          <w:szCs w:val="28"/>
        </w:rPr>
        <w:t>2.6.4 因乙方原因导致作业期限延误</w:t>
      </w:r>
      <w:bookmarkEnd w:id="61"/>
      <w:bookmarkEnd w:id="62"/>
    </w:p>
    <w:p>
      <w:pPr>
        <w:adjustRightInd w:val="0"/>
        <w:snapToGrid w:val="0"/>
        <w:spacing w:line="360" w:lineRule="auto"/>
        <w:ind w:firstLine="560" w:firstLineChars="200"/>
        <w:rPr>
          <w:rFonts w:hint="eastAsia" w:ascii="仿宋" w:hAnsi="仿宋" w:eastAsia="仿宋" w:cs="仿宋"/>
          <w:sz w:val="28"/>
          <w:szCs w:val="28"/>
        </w:rPr>
      </w:pPr>
      <w:bookmarkStart w:id="63" w:name="_Toc296346577"/>
      <w:bookmarkStart w:id="64" w:name="_Toc296503076"/>
      <w:r>
        <w:rPr>
          <w:rFonts w:hint="eastAsia" w:ascii="仿宋" w:hAnsi="仿宋" w:eastAsia="仿宋" w:cs="仿宋"/>
          <w:sz w:val="28"/>
          <w:szCs w:val="28"/>
        </w:rPr>
        <w:t>因</w:t>
      </w:r>
      <w:bookmarkEnd w:id="63"/>
      <w:bookmarkEnd w:id="64"/>
      <w:r>
        <w:rPr>
          <w:rFonts w:hint="eastAsia" w:ascii="仿宋" w:hAnsi="仿宋" w:eastAsia="仿宋" w:cs="仿宋"/>
          <w:sz w:val="28"/>
          <w:szCs w:val="28"/>
        </w:rPr>
        <w:t>乙方原因造成作业期限延误的，乙方应承担由此给甲方造成的损失，逾期完工违约金的计算方法和逾期完工违约金的上限在专用条款中约定。乙方支付逾期完工违约金后，不免除乙方继续完成劳务作业及整改的义务。</w:t>
      </w:r>
    </w:p>
    <w:p>
      <w:pPr>
        <w:adjustRightInd w:val="0"/>
        <w:snapToGrid w:val="0"/>
        <w:spacing w:line="360" w:lineRule="auto"/>
        <w:ind w:firstLine="560" w:firstLineChars="200"/>
        <w:rPr>
          <w:rFonts w:hint="eastAsia" w:ascii="仿宋" w:hAnsi="仿宋" w:eastAsia="仿宋" w:cs="仿宋"/>
          <w:sz w:val="28"/>
          <w:szCs w:val="28"/>
        </w:rPr>
      </w:pPr>
      <w:bookmarkStart w:id="65" w:name="_Toc384026394"/>
      <w:bookmarkStart w:id="66" w:name="_Toc383940920"/>
      <w:r>
        <w:rPr>
          <w:rFonts w:hint="eastAsia" w:ascii="仿宋" w:hAnsi="仿宋" w:eastAsia="仿宋" w:cs="仿宋"/>
          <w:sz w:val="28"/>
          <w:szCs w:val="28"/>
        </w:rPr>
        <w:t>2.6.5 不利作业条件</w:t>
      </w:r>
      <w:bookmarkEnd w:id="65"/>
      <w:bookmarkEnd w:id="66"/>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过程中，出现不利作业条件的，乙方应按照甲方指示，采取措施继续进行劳务作业，由此增加的费用和（或）延误的期限由甲方承担。不利作业条件包括不利物质条件、异常恶劣的气候条件以及合同当事人在专用合同条款中约定的其他不利作业条件。</w:t>
      </w:r>
    </w:p>
    <w:p>
      <w:pPr>
        <w:autoSpaceDE w:val="0"/>
        <w:autoSpaceDN w:val="0"/>
        <w:adjustRightInd w:val="0"/>
        <w:snapToGrid w:val="0"/>
        <w:spacing w:line="360" w:lineRule="auto"/>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不利物质条件是指有经验的甲方及乙方在劳务作业现场遇到的不可预见的自然物质条件、非自然的物质障碍和污染物，包括地表以下物质条件和水文条件以及专用合同条款约定的其他情形，但不包括气候条件。</w:t>
      </w:r>
    </w:p>
    <w:p>
      <w:pPr>
        <w:adjustRightInd w:val="0"/>
        <w:snapToGrid w:val="0"/>
        <w:spacing w:line="360" w:lineRule="auto"/>
        <w:ind w:firstLine="551"/>
        <w:rPr>
          <w:rFonts w:hint="eastAsia" w:ascii="仿宋" w:hAnsi="仿宋" w:eastAsia="仿宋" w:cs="仿宋"/>
          <w:sz w:val="28"/>
          <w:szCs w:val="28"/>
        </w:rPr>
      </w:pPr>
      <w:r>
        <w:rPr>
          <w:rFonts w:hint="eastAsia" w:ascii="仿宋" w:hAnsi="仿宋" w:eastAsia="仿宋" w:cs="仿宋"/>
          <w:sz w:val="28"/>
          <w:szCs w:val="28"/>
        </w:rPr>
        <w:t>异常恶劣的气候条件是指在作业过程中遇到的，有经验的甲方及乙方在签订合同时不可预见的，对合同履行造成实质性影响的，但尚未构成不可抗力事件的恶劣气候条件。合同当事人可以在专用合同条款中约定异常恶劣的气候条件的具体情形。</w:t>
      </w:r>
    </w:p>
    <w:p>
      <w:pPr>
        <w:pStyle w:val="2"/>
        <w:adjustRightInd w:val="0"/>
        <w:snapToGrid w:val="0"/>
        <w:spacing w:line="360" w:lineRule="auto"/>
        <w:ind w:firstLine="561"/>
        <w:rPr>
          <w:rFonts w:hint="eastAsia" w:ascii="仿宋" w:hAnsi="仿宋" w:eastAsia="仿宋" w:cs="仿宋"/>
          <w:sz w:val="28"/>
          <w:szCs w:val="28"/>
        </w:rPr>
      </w:pPr>
      <w:bookmarkStart w:id="67" w:name="_Toc389602833"/>
      <w:bookmarkStart w:id="68" w:name="_Toc384137559"/>
      <w:bookmarkStart w:id="69" w:name="_Toc389663490"/>
      <w:bookmarkStart w:id="70" w:name="_Toc383940921"/>
      <w:bookmarkStart w:id="71" w:name="_Toc384026395"/>
      <w:r>
        <w:rPr>
          <w:rFonts w:hint="eastAsia" w:ascii="仿宋" w:hAnsi="仿宋" w:eastAsia="仿宋" w:cs="仿宋"/>
          <w:sz w:val="28"/>
          <w:szCs w:val="28"/>
        </w:rPr>
        <w:t>2.7劳务作业暂停</w:t>
      </w:r>
      <w:bookmarkEnd w:id="67"/>
      <w:bookmarkEnd w:id="68"/>
      <w:bookmarkEnd w:id="69"/>
      <w:bookmarkEnd w:id="70"/>
      <w:bookmarkEnd w:id="71"/>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2.7.1 甲方原因引起的劳务作业暂停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因甲方原因引起劳务作业暂停的，甲方应当承担由此延误的期限，但不承担因此给乙方增加的费用。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2.7.2 乙方原因引起的劳务作业暂停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因乙方原因引起的劳务作业暂停，由此增加的费用和（或）延误的期限由乙方承担。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2.7.3 劳务作业暂停后的复工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劳务作业暂停后，甲方和乙方应积极采取有效措施以消除劳务作业暂停的影响。当复工条件具备时，甲方应向乙方发出复工通知，乙方应按照复工通知的要求复工。乙方无故拖延或拒绝复工的，乙方承担由此增加的费用和（或）延误的期限。</w:t>
      </w:r>
    </w:p>
    <w:p>
      <w:pPr>
        <w:pStyle w:val="2"/>
        <w:adjustRightInd w:val="0"/>
        <w:snapToGrid w:val="0"/>
        <w:spacing w:line="360" w:lineRule="auto"/>
        <w:ind w:firstLine="561"/>
        <w:rPr>
          <w:rFonts w:hint="eastAsia" w:ascii="仿宋" w:hAnsi="仿宋" w:eastAsia="仿宋" w:cs="仿宋"/>
          <w:sz w:val="28"/>
          <w:szCs w:val="28"/>
        </w:rPr>
      </w:pPr>
      <w:bookmarkStart w:id="72" w:name="_Toc389602834"/>
      <w:bookmarkStart w:id="73" w:name="_Toc389663491"/>
      <w:r>
        <w:rPr>
          <w:rFonts w:hint="eastAsia" w:ascii="仿宋" w:hAnsi="仿宋" w:eastAsia="仿宋" w:cs="仿宋"/>
          <w:sz w:val="28"/>
          <w:szCs w:val="28"/>
        </w:rPr>
        <w:t>2.8 工作配合</w:t>
      </w:r>
      <w:bookmarkEnd w:id="72"/>
      <w:bookmarkEnd w:id="73"/>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2.8.1 乙方按约定完成劳务作业，必须由甲方或劳务作业现场内的第三方进行配合时，甲方应配合乙方工作或确保乙方获得该第三方的配合。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2.8.2 甲方或劳务作业现场内第三方的工作必须由乙方配合时，乙方应按甲方的指示予以配合。</w:t>
      </w:r>
    </w:p>
    <w:p>
      <w:pPr>
        <w:pStyle w:val="2"/>
        <w:adjustRightInd w:val="0"/>
        <w:snapToGrid w:val="0"/>
        <w:spacing w:line="360" w:lineRule="auto"/>
        <w:ind w:firstLine="561"/>
        <w:rPr>
          <w:rFonts w:hint="eastAsia" w:ascii="仿宋" w:hAnsi="仿宋" w:eastAsia="仿宋" w:cs="仿宋"/>
          <w:sz w:val="28"/>
          <w:szCs w:val="28"/>
        </w:rPr>
      </w:pPr>
      <w:bookmarkStart w:id="74" w:name="_Toc389663492"/>
      <w:bookmarkStart w:id="75" w:name="_Toc383940923"/>
      <w:bookmarkStart w:id="76" w:name="_Toc389602835"/>
      <w:bookmarkStart w:id="77" w:name="_Toc384137561"/>
      <w:bookmarkStart w:id="78" w:name="_Toc384026397"/>
      <w:r>
        <w:rPr>
          <w:rFonts w:hint="eastAsia" w:ascii="仿宋" w:hAnsi="仿宋" w:eastAsia="仿宋" w:cs="仿宋"/>
          <w:sz w:val="28"/>
          <w:szCs w:val="28"/>
        </w:rPr>
        <w:t>2.9 提前完工</w:t>
      </w:r>
      <w:bookmarkEnd w:id="74"/>
      <w:bookmarkEnd w:id="75"/>
      <w:bookmarkEnd w:id="76"/>
      <w:bookmarkEnd w:id="77"/>
      <w:bookmarkEnd w:id="78"/>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要求乙方提前完工的，甲方应向乙方下达提前完工指示，乙方应向甲方提交提前完工建议书，提前完工建议书应包括劳动力安排计划、缩短的时间、增加的合同价格等内容。甲方接受该提前完工建议书的，甲方和乙方应协商采取加快工作进度的措施，由此增加的费用由甲方承担；乙方认为提前完工指示无法执行的，应向甲方提出书面异议。</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甲方要求提前完工，乙方认为提前完工指示无法执行的，甲方有权自行代工。甲方自行代工后的工期达到工期提前目标的，乙方应承担甲方自行代工产生的费用。</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51" w:firstLineChars="196"/>
        <w:outlineLvl w:val="0"/>
        <w:rPr>
          <w:rFonts w:hint="eastAsia" w:ascii="仿宋" w:hAnsi="仿宋" w:eastAsia="仿宋" w:cs="仿宋"/>
          <w:b/>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1</w:t>
      </w:r>
      <w:r>
        <w:rPr>
          <w:rFonts w:hint="eastAsia" w:ascii="仿宋" w:hAnsi="仿宋" w:eastAsia="仿宋" w:cs="仿宋"/>
          <w:sz w:val="28"/>
          <w:szCs w:val="28"/>
        </w:rPr>
        <w:t>）采用清单综合单价的，工程量按2018年重庆定额及配套文件（或当地定额）规范计算或注明规范计算，综合单价不因任何因素调整。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）其他未能预见配套工程乙方应无条件实施，单价按报价表相同或相似分项单价执行，如无相同或相似分项，由甲乙双方协商解决，且乙方在有效期内报送综合单价经甲方审定后进行调整，工程量按图纸计算。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3.2.1 合同价款的调整因素包括：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（1）合同范围外的工程设计变更。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（2）甲方签字并加盖甲方公章予以认可的签证与索赔。一切未经甲方签字并加盖甲方公章认可的签证与索赔均无效。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（3）本合同中约定的各项违约责任。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（4）双方在专用条款中约定的其他因素。</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3.2.2 合同价款调整方法：单价按报价表相同或相似分项单价执行，如无相同或相似分项，由甲乙双方协商解决，且乙方在有效期内报送综合单价经甲方审定后进行调整，工程量按图纸计算。</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3.3 施工变更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3.3.1 施工中如发生对原工作内容进行变更，甲方项目经理应及时提前以书面形式向乙方发出变更通知，并提供变更的相应图纸和说明。乙方按照甲方发出的变更通知及有关要求进行变更，单项设计变更所产生的劳务费在人民币</w:t>
      </w:r>
      <w:r>
        <w:rPr>
          <w:rFonts w:hint="eastAsia" w:ascii="仿宋" w:hAnsi="仿宋" w:eastAsia="仿宋" w:cs="仿宋"/>
          <w:sz w:val="28"/>
          <w:szCs w:val="28"/>
          <w:u w:val="single"/>
        </w:rPr>
        <w:t>1500</w:t>
      </w:r>
      <w:r>
        <w:rPr>
          <w:rFonts w:hint="eastAsia" w:ascii="仿宋" w:hAnsi="仿宋" w:eastAsia="仿宋" w:cs="仿宋"/>
          <w:sz w:val="28"/>
          <w:szCs w:val="28"/>
        </w:rPr>
        <w:t>元以内（含1500元），结算总价不调整，单项设计变更超过人民币</w:t>
      </w:r>
      <w:r>
        <w:rPr>
          <w:rFonts w:hint="eastAsia" w:ascii="仿宋" w:hAnsi="仿宋" w:eastAsia="仿宋" w:cs="仿宋"/>
          <w:sz w:val="28"/>
          <w:szCs w:val="28"/>
          <w:u w:val="single"/>
        </w:rPr>
        <w:t>1500</w:t>
      </w:r>
      <w:r>
        <w:rPr>
          <w:rFonts w:hint="eastAsia" w:ascii="仿宋" w:hAnsi="仿宋" w:eastAsia="仿宋" w:cs="仿宋"/>
          <w:sz w:val="28"/>
          <w:szCs w:val="28"/>
        </w:rPr>
        <w:t>元，工程量按变更调整，单价按报价表分项单价执行，结算总价相应调整；建筑面积按变更调整，单价每平方建筑面积单价包干单价执行，结算总价相应调整。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3.3.2 依据专用条款因变更导致劳务报酬的增加及因甲方通知不及时造成的乙方损失，由甲方与乙方共同商量解决办法，但须在有效期内经甲方书面签证认可；因变更减少工程量，劳务报酬应相应减少。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3.3.3 乙方不得对原工程设计进行变更。因乙方擅自变更设计发生的费用和由此导致甲方的直接损失，由乙方承担，延误的工期不予顺延。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3.3.4 因乙方自身原因导致的工程变更，乙方无权要求追加报酬。</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3.3.5 由于业主原因，合同约定的工程量有较大幅度增减时，乙方须继续履行合同并不得向甲方提出索赔要求。</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发生签证、索赔事件后</w:t>
      </w:r>
      <w:r>
        <w:rPr>
          <w:rFonts w:hint="eastAsia" w:ascii="仿宋" w:hAnsi="仿宋" w:eastAsia="仿宋" w:cs="仿宋"/>
          <w:sz w:val="28"/>
          <w:szCs w:val="28"/>
          <w:u w:val="single"/>
        </w:rPr>
        <w:t>3</w:t>
      </w:r>
      <w:r>
        <w:rPr>
          <w:rFonts w:hint="eastAsia" w:ascii="仿宋" w:hAnsi="仿宋" w:eastAsia="仿宋" w:cs="仿宋"/>
          <w:sz w:val="28"/>
          <w:szCs w:val="28"/>
        </w:rPr>
        <w:t>日（日历天）内，乙方应按甲方签证、索赔审批制度及流程报甲方相关部门及人员审批，过期视为乙方放弃权力（备注：劳务费人民币</w:t>
      </w:r>
      <w:r>
        <w:rPr>
          <w:rFonts w:hint="eastAsia" w:ascii="仿宋" w:hAnsi="仿宋" w:eastAsia="仿宋" w:cs="仿宋"/>
          <w:sz w:val="28"/>
          <w:szCs w:val="28"/>
          <w:u w:val="single"/>
        </w:rPr>
        <w:t>1500</w:t>
      </w:r>
      <w:r>
        <w:rPr>
          <w:rFonts w:hint="eastAsia" w:ascii="仿宋" w:hAnsi="仿宋" w:eastAsia="仿宋" w:cs="仿宋"/>
          <w:sz w:val="28"/>
          <w:szCs w:val="28"/>
        </w:rPr>
        <w:t>元以下及含人民币</w:t>
      </w:r>
      <w:r>
        <w:rPr>
          <w:rFonts w:hint="eastAsia" w:ascii="仿宋" w:hAnsi="仿宋" w:eastAsia="仿宋" w:cs="仿宋"/>
          <w:sz w:val="28"/>
          <w:szCs w:val="28"/>
          <w:u w:val="single"/>
        </w:rPr>
        <w:t>1500</w:t>
      </w:r>
      <w:r>
        <w:rPr>
          <w:rFonts w:hint="eastAsia" w:ascii="仿宋" w:hAnsi="仿宋" w:eastAsia="仿宋" w:cs="仿宋"/>
          <w:sz w:val="28"/>
          <w:szCs w:val="28"/>
        </w:rPr>
        <w:t>元的签证和索赔不予计取）。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3.4.2 签证、索赔价款的确定：按实际发生的人工、材料及机械费用计算，不计取管理费等其它费用。其中人工单价按专用条款中约定的工日单价计取。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3.4.3 对签证、索赔单的审批须按甲方内部管理制度逐级进行。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4.1 中间计量：</w:t>
      </w:r>
      <w:r>
        <w:rPr>
          <w:rFonts w:hint="eastAsia" w:ascii="仿宋" w:hAnsi="仿宋" w:eastAsia="仿宋" w:cs="仿宋"/>
          <w:sz w:val="28"/>
          <w:szCs w:val="28"/>
        </w:rPr>
        <w:t>按月或节点办理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办理的时间为每月</w:t>
      </w:r>
      <w:r>
        <w:rPr>
          <w:rFonts w:hint="eastAsia" w:ascii="仿宋" w:hAnsi="仿宋" w:eastAsia="仿宋" w:cs="仿宋"/>
          <w:sz w:val="28"/>
          <w:szCs w:val="28"/>
          <w:u w:val="single"/>
        </w:rPr>
        <w:t>25</w:t>
      </w:r>
      <w:r>
        <w:rPr>
          <w:rFonts w:hint="eastAsia" w:ascii="仿宋" w:hAnsi="仿宋" w:eastAsia="仿宋" w:cs="仿宋"/>
          <w:sz w:val="28"/>
          <w:szCs w:val="28"/>
        </w:rPr>
        <w:t>至次月</w:t>
      </w:r>
      <w:r>
        <w:rPr>
          <w:rFonts w:hint="eastAsia" w:ascii="仿宋" w:hAnsi="仿宋" w:eastAsia="仿宋" w:cs="仿宋"/>
          <w:sz w:val="28"/>
          <w:szCs w:val="28"/>
          <w:u w:val="single"/>
        </w:rPr>
        <w:t>05</w:t>
      </w:r>
      <w:r>
        <w:rPr>
          <w:rFonts w:hint="eastAsia" w:ascii="仿宋" w:hAnsi="仿宋" w:eastAsia="仿宋" w:cs="仿宋"/>
          <w:sz w:val="28"/>
          <w:szCs w:val="28"/>
        </w:rPr>
        <w:t>日。中间计量应遵循以下条件：按已完成月或节点分项工程的工作量分段计量为前提，并要求分项工程所包含的所有工作内容均已完成，经甲方项目经理部验收合格后，方可作为中间计量的依据，中间计量为劳务单位当月或节点完成产值仅作为双方过程付款依据，不作为最终结算。</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4.2 最终结算：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最终结算在乙方完成合同中约定的所有工作内容，且工程质量验收合格，竣工资料符合甲方要求后的一个月内由乙方向甲方项目经理部提交完整的最终结算书，甲方项目经理部收到完整的结算书后一个月内按甲方内部相关管理制度及甲方公司管理制度逐级审核。乙方最终结算书的报送金额不得高于最终审定金额的5%，若超过，乙方须按超过部分的</w:t>
      </w:r>
      <w:r>
        <w:rPr>
          <w:rFonts w:hint="eastAsia" w:ascii="仿宋" w:hAnsi="仿宋" w:eastAsia="仿宋" w:cs="仿宋"/>
          <w:sz w:val="28"/>
          <w:szCs w:val="28"/>
          <w:u w:val="single"/>
        </w:rPr>
        <w:t>50</w:t>
      </w:r>
      <w:r>
        <w:rPr>
          <w:rFonts w:hint="eastAsia" w:ascii="仿宋" w:hAnsi="仿宋" w:eastAsia="仿宋" w:cs="仿宋"/>
          <w:sz w:val="28"/>
          <w:szCs w:val="28"/>
        </w:rPr>
        <w:t>%向甲方支付违约金，乙方承诺甲方可将此费用在应付乙方工程款中扣除。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办理最终结算时，乙方应按时报送资料并积极配合，如乙方延期报送或无理由拖延，视为乙方违约，甲方有权单方面确认结算价款，由此造成的损失由乙方承担。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4.3 支付方式：</w:t>
      </w:r>
      <w:r>
        <w:rPr>
          <w:rFonts w:hint="eastAsia" w:ascii="仿宋" w:hAnsi="仿宋" w:eastAsia="仿宋" w:cs="仿宋"/>
          <w:sz w:val="28"/>
          <w:szCs w:val="28"/>
        </w:rPr>
        <w:t>采用转账支付方式。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确保农民工的权益，农民工工资由乙方根据当月应支付总额造表报甲方核实，甲方将工程款（个人所得税由乙方缴纳）拨入乙方账户（民工工资专户），发放后的工资签领表须报甲方项目经理部备案（同时上报农民工花名册及考勤表）。甲方有权进行监督，若发现乙方未支付到位，甲方将有权自行扣除进度款，代替乙方支付，由此产生的后果及相应责任均由乙方承担。</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4.4 支付比例：</w:t>
      </w:r>
      <w:r>
        <w:rPr>
          <w:rFonts w:hint="eastAsia" w:ascii="仿宋" w:hAnsi="仿宋" w:eastAsia="仿宋" w:cs="仿宋"/>
          <w:sz w:val="28"/>
          <w:szCs w:val="28"/>
        </w:rPr>
        <w:t>详见本合同专用条款4.5资金支付。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4.5 延期或不足额付款：</w:t>
      </w:r>
      <w:r>
        <w:rPr>
          <w:rFonts w:hint="eastAsia" w:ascii="仿宋" w:hAnsi="仿宋" w:eastAsia="仿宋" w:cs="仿宋"/>
          <w:sz w:val="28"/>
          <w:szCs w:val="28"/>
        </w:rPr>
        <w:t>乙方应有与承揽本工程相应的足够的经济实力，应充分考虑并承担因业主或其它特殊原因致使甲方延期或不足额支付工程款的风险。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4.6 代替支付：</w:t>
      </w:r>
      <w:r>
        <w:rPr>
          <w:rFonts w:hint="eastAsia" w:ascii="仿宋" w:hAnsi="仿宋" w:eastAsia="仿宋" w:cs="仿宋"/>
          <w:sz w:val="28"/>
          <w:szCs w:val="28"/>
        </w:rPr>
        <w:t>乙方应依据相关合同及时足额支付各类款项，如乙方未按合同约定支付且有诉讼隐患，甲方有权要求乙方立即履行或直接从乙方进度款中扣除相应款项代为支付（不需经乙方同意），由此产生的后果及相应责任均由乙方承担。若已引起诉讼案件，乙方则应承担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4.7 支付风险共担：</w:t>
      </w:r>
      <w:r>
        <w:rPr>
          <w:rFonts w:hint="eastAsia" w:ascii="仿宋" w:hAnsi="仿宋" w:eastAsia="仿宋" w:cs="仿宋"/>
          <w:sz w:val="28"/>
          <w:szCs w:val="28"/>
        </w:rPr>
        <w:t>如因业主拖欠工程款导致乙方无法收到工程款，乙方同样应承担拖欠风险，不得以任何理由向甲方追索资金和起诉甲方。乙方可提出以甲方名义向业主起诉追讨工程款的请求，甲方予以配合，但由此产生的与乙方承包范围相关的一切费用与风险由乙方承担。</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5.1</w:t>
      </w:r>
      <w:r>
        <w:rPr>
          <w:rFonts w:hint="eastAsia" w:ascii="仿宋" w:hAnsi="仿宋" w:eastAsia="仿宋" w:cs="仿宋"/>
          <w:sz w:val="28"/>
          <w:szCs w:val="28"/>
        </w:rPr>
        <w:t xml:space="preserve"> 乙方必须按甲方下达的控制工期的总进度计划、月进度计划进行分解，分解为周、日进度计划，并报甲方审批备案，进度必须按期或提前完成。各节点计划工期在本合同专用条款中明确。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5.2</w:t>
      </w:r>
      <w:r>
        <w:rPr>
          <w:rFonts w:hint="eastAsia" w:ascii="仿宋" w:hAnsi="仿宋" w:eastAsia="仿宋" w:cs="仿宋"/>
          <w:sz w:val="28"/>
          <w:szCs w:val="28"/>
        </w:rPr>
        <w:t xml:space="preserve"> 因下列原因之一造成乙方工期延误，乙方应在事件发生后2天内向甲方提交书面申请，经认可后，工期相应顺延，（若超过2天甲方可视为乙方不需工期顺延，甲方将不予认可）：</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未按本合同专用条款的约定提供图纸、施工场地；</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甲方未按分包合同约定提供所需的指令或所发出的指令错误，致使分包工程施工不能正常进行或返工；</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关键线路工作量设计变更增加</w:t>
      </w:r>
      <w:r>
        <w:rPr>
          <w:rFonts w:hint="eastAsia" w:ascii="仿宋" w:hAnsi="仿宋" w:eastAsia="仿宋" w:cs="仿宋"/>
          <w:sz w:val="28"/>
          <w:szCs w:val="28"/>
          <w:u w:val="single"/>
        </w:rPr>
        <w:t>10</w:t>
      </w:r>
      <w:r>
        <w:rPr>
          <w:rFonts w:hint="eastAsia" w:ascii="仿宋" w:hAnsi="仿宋" w:eastAsia="仿宋" w:cs="仿宋"/>
          <w:sz w:val="28"/>
          <w:szCs w:val="28"/>
        </w:rPr>
        <w:t>%以上；</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一周内非乙方原因停水、停电、停气造成停工累计超过</w:t>
      </w:r>
      <w:r>
        <w:rPr>
          <w:rFonts w:hint="eastAsia" w:ascii="仿宋" w:hAnsi="仿宋" w:eastAsia="仿宋" w:cs="仿宋"/>
          <w:sz w:val="28"/>
          <w:szCs w:val="28"/>
          <w:u w:val="single"/>
        </w:rPr>
        <w:t>48</w:t>
      </w:r>
      <w:r>
        <w:rPr>
          <w:rFonts w:hint="eastAsia" w:ascii="仿宋" w:hAnsi="仿宋" w:eastAsia="仿宋" w:cs="仿宋"/>
          <w:sz w:val="28"/>
          <w:szCs w:val="28"/>
        </w:rPr>
        <w:t>小时；</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总包合同约定的不可抗力原因；</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本合同专用条款中约定的允许工期顺延的其他情况。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5.3</w:t>
      </w:r>
      <w:r>
        <w:rPr>
          <w:rFonts w:hint="eastAsia" w:ascii="仿宋" w:hAnsi="仿宋" w:eastAsia="仿宋" w:cs="仿宋"/>
          <w:sz w:val="28"/>
          <w:szCs w:val="28"/>
        </w:rPr>
        <w:t xml:space="preserve"> 甲方每月对乙方施工进度考核一次，由于乙方原因连续三次达不到工期要求，甲方有权勒令乙方无条件退场且履约保证金不予退还。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5.4</w:t>
      </w:r>
      <w:r>
        <w:rPr>
          <w:rFonts w:hint="eastAsia" w:ascii="仿宋" w:hAnsi="仿宋" w:eastAsia="仿宋" w:cs="仿宋"/>
          <w:sz w:val="28"/>
          <w:szCs w:val="28"/>
        </w:rPr>
        <w:t xml:space="preserve"> 由于业主原因，工期与合同中约定的工期有较大出入：如业主要求加快工程进度存在赶工时，其费用已包含在各承包单价中，不另计算；如业主拖延了较长工期，其工期顺延与停窝工补偿视业主与甲方的签证情况予以协商确认。</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6.1</w:t>
      </w:r>
      <w:r>
        <w:rPr>
          <w:rFonts w:hint="eastAsia" w:ascii="仿宋" w:hAnsi="仿宋" w:eastAsia="仿宋" w:cs="仿宋"/>
          <w:sz w:val="28"/>
          <w:szCs w:val="28"/>
        </w:rPr>
        <w:t xml:space="preserve"> 分包工程质量应达到本合同协议书约定的工程质量标准，质量验收标准按照总包合同相应条款履行，所有分项工程检验批实测合格率达到</w:t>
      </w:r>
      <w:r>
        <w:rPr>
          <w:rFonts w:hint="eastAsia" w:ascii="仿宋" w:hAnsi="仿宋" w:eastAsia="仿宋" w:cs="仿宋"/>
          <w:sz w:val="28"/>
          <w:szCs w:val="28"/>
          <w:u w:val="single"/>
        </w:rPr>
        <w:t>90</w:t>
      </w:r>
      <w:r>
        <w:rPr>
          <w:rFonts w:hint="eastAsia" w:ascii="仿宋" w:hAnsi="仿宋" w:eastAsia="仿宋" w:cs="仿宋"/>
          <w:sz w:val="28"/>
          <w:szCs w:val="28"/>
        </w:rPr>
        <w:t>%以上，并要求所有工序一次性成活。凡不符合国家验收规范及甲方要求，甲方有权令其返工，返工所有工料费用由乙方负责并承担甲方的工期损失。返工后仍达不到要求时，甲方有权指令其它班组协助其返工，返工费用由乙方承担并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6.2</w:t>
      </w:r>
      <w:r>
        <w:rPr>
          <w:rFonts w:hint="eastAsia" w:ascii="仿宋" w:hAnsi="仿宋" w:eastAsia="仿宋" w:cs="仿宋"/>
          <w:sz w:val="28"/>
          <w:szCs w:val="28"/>
        </w:rPr>
        <w:t xml:space="preserve"> 严格执行质量“三检”制度，每道工序完成后，乙方应首先进行自检、互检、交接检并按表格要求做好书面记录，合格后方可要求甲方项目工程部组织验收。对不进行自检、互检、交接检或无记录或记录与事实不符即要求甲方验收，每发生一次，承担违约金人民币</w:t>
      </w:r>
      <w:r>
        <w:rPr>
          <w:rFonts w:hint="eastAsia" w:ascii="仿宋" w:hAnsi="仿宋" w:eastAsia="仿宋" w:cs="仿宋"/>
          <w:sz w:val="28"/>
          <w:szCs w:val="28"/>
          <w:u w:val="single"/>
        </w:rPr>
        <w:t>500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6.3</w:t>
      </w:r>
      <w:r>
        <w:rPr>
          <w:rFonts w:hint="eastAsia" w:ascii="仿宋" w:hAnsi="仿宋" w:eastAsia="仿宋" w:cs="仿宋"/>
          <w:sz w:val="28"/>
          <w:szCs w:val="28"/>
        </w:rPr>
        <w:t xml:space="preserve"> 甲方在施工过程中或验收评定时提出的整改意见，乙方必须照章执行，对拒不执行整改意见，或整改不及时的，或整改后仍达不到质量要求的每次承担违约金人民币</w:t>
      </w:r>
      <w:r>
        <w:rPr>
          <w:rFonts w:hint="eastAsia" w:ascii="仿宋" w:hAnsi="仿宋" w:eastAsia="仿宋" w:cs="仿宋"/>
          <w:sz w:val="28"/>
          <w:szCs w:val="28"/>
          <w:u w:val="single"/>
        </w:rPr>
        <w:t>1000</w:t>
      </w:r>
      <w:r>
        <w:rPr>
          <w:rFonts w:hint="eastAsia" w:ascii="仿宋" w:hAnsi="仿宋" w:eastAsia="仿宋" w:cs="仿宋"/>
          <w:sz w:val="28"/>
          <w:szCs w:val="28"/>
        </w:rPr>
        <w:t>元，乙方承诺甲方可将此费用在应付乙方工程款中扣除。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6.4</w:t>
      </w:r>
      <w:r>
        <w:rPr>
          <w:rFonts w:hint="eastAsia" w:ascii="仿宋" w:hAnsi="仿宋" w:eastAsia="仿宋" w:cs="仿宋"/>
          <w:sz w:val="28"/>
          <w:szCs w:val="28"/>
        </w:rPr>
        <w:t xml:space="preserve"> 对于设计要求不抹灰的部位，如所有顶棚、电梯井壁外侧、剪力墙、柱、电梯厅、地下室内墙及顶棚等混凝土结构表面要求达到不抹灰的效果，乙方须对达不到清水砼要求的混凝土结构表面相关部位进行打磨刮浆并满足下一步工序的要求和验收标准要求。</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6.5</w:t>
      </w:r>
      <w:r>
        <w:rPr>
          <w:rFonts w:hint="eastAsia" w:ascii="仿宋" w:hAnsi="仿宋" w:eastAsia="仿宋" w:cs="仿宋"/>
          <w:sz w:val="28"/>
          <w:szCs w:val="28"/>
        </w:rPr>
        <w:t xml:space="preserve"> 甲方项目经理部对乙方所完分项工程检验批进行实测，实测合格率与结算单价挂勾，具体方式在本合同专用条款中明确。</w:t>
      </w:r>
    </w:p>
    <w:p>
      <w:pPr>
        <w:pStyle w:val="2"/>
        <w:adjustRightInd w:val="0"/>
        <w:snapToGrid w:val="0"/>
        <w:spacing w:line="360" w:lineRule="auto"/>
        <w:ind w:firstLine="561"/>
        <w:rPr>
          <w:rFonts w:hint="eastAsia" w:ascii="仿宋" w:hAnsi="仿宋" w:eastAsia="仿宋" w:cs="仿宋"/>
          <w:bCs w:val="0"/>
          <w:sz w:val="28"/>
          <w:szCs w:val="28"/>
        </w:rPr>
      </w:pPr>
      <w:r>
        <w:rPr>
          <w:rFonts w:hint="eastAsia" w:ascii="仿宋" w:hAnsi="仿宋" w:eastAsia="仿宋" w:cs="仿宋"/>
          <w:bCs w:val="0"/>
          <w:sz w:val="28"/>
          <w:szCs w:val="28"/>
        </w:rPr>
        <w:t>七、安全管理、职业健康、环境</w:t>
      </w:r>
      <w:bookmarkStart w:id="79" w:name="_Toc383940908"/>
      <w:bookmarkStart w:id="80" w:name="_Toc389663484"/>
      <w:bookmarkStart w:id="81" w:name="_Toc389602827"/>
      <w:bookmarkStart w:id="82" w:name="_Toc384026382"/>
      <w:bookmarkStart w:id="83" w:name="_Toc384137553"/>
      <w:r>
        <w:rPr>
          <w:rFonts w:hint="eastAsia" w:ascii="仿宋" w:hAnsi="仿宋" w:eastAsia="仿宋" w:cs="仿宋"/>
          <w:bCs w:val="0"/>
          <w:sz w:val="28"/>
          <w:szCs w:val="28"/>
        </w:rPr>
        <w:t>保护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7.1 安全管理</w:t>
      </w:r>
    </w:p>
    <w:bookmarkEnd w:id="79"/>
    <w:bookmarkEnd w:id="80"/>
    <w:bookmarkEnd w:id="81"/>
    <w:bookmarkEnd w:id="82"/>
    <w:bookmarkEnd w:id="83"/>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7.1.1 乙方必须建立健全安全组织机构，设立安全负责人、专职安全员及班组兼职安全员，开展安全生产群众监督员活动，所有安全员纳入项目经理部管理机构，接受甲方统一管理，负责日常安全管理工作。乙方必须加强安全管理，确保无重伤、死亡事故。采取必要的安全防护措施，消除事故隐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7.1.2 乙方必须做好班内安全教育。严格执行国家、地方和甲方制定的安全操作规程。</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7.1.3 乙方必须组织好班前会，做好班组的安全技术交底，做好员工身体状况的排查，严禁带病上岗、酒后上岗和体力不支上岗，因此发生的安全事故全部由乙方自负责任。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7.1.4 分包方在未遵守项目经理部各种安全规则制度、规程或本合同相关规定下发生的安全事故费用（包括在工程实体、临时设施及工程机械的修复过程中所发生的返工费用，伤病人员的医疗、护理、补偿费用，死亡人员的丧葬费用和因安全事故产生的罚款、接待、公关等费用），所有费用及损失费用承担原则：单次医疗及赔偿费用，保险公司赔付后，剩余部分由乙方承担。若乙方不予支付的，乙方承诺甲方有权在应支付给乙方的价款中予以扣除，直接支付给第三人。</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7.2 对进入现场劳务人员健康的管理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7.2.1 乙方应对进入施工现场的人员管理负责，须察看身份证原件并提供身份证复印件备案，严禁使用童工，并加强对未成年工及女工的特殊保护。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7.2.2 乙方应要求进入现场劳务人员提供近期（一年内）体检证明；</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7.2.3 乙方</w:t>
      </w:r>
      <w:r>
        <w:rPr>
          <w:rFonts w:ascii="仿宋" w:hAnsi="仿宋" w:eastAsia="仿宋" w:cs="仿宋"/>
          <w:sz w:val="28"/>
          <w:szCs w:val="28"/>
        </w:rPr>
        <w:t>应</w:t>
      </w:r>
      <w:r>
        <w:rPr>
          <w:rFonts w:hint="eastAsia" w:ascii="仿宋" w:hAnsi="仿宋" w:eastAsia="仿宋" w:cs="仿宋"/>
          <w:sz w:val="28"/>
          <w:szCs w:val="28"/>
        </w:rPr>
        <w:t>禁止对建筑业的不适人员（含疾病患者）进入施工现场；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7.2.4 乙方应对高空作业、有毒有害、特繁工种等</w:t>
      </w:r>
      <w:r>
        <w:rPr>
          <w:rFonts w:ascii="仿宋" w:hAnsi="仿宋" w:eastAsia="仿宋" w:cs="仿宋"/>
          <w:sz w:val="28"/>
          <w:szCs w:val="28"/>
        </w:rPr>
        <w:t>人员</w:t>
      </w:r>
      <w:r>
        <w:rPr>
          <w:rFonts w:hint="eastAsia" w:ascii="仿宋" w:hAnsi="仿宋" w:eastAsia="仿宋" w:cs="仿宋"/>
          <w:sz w:val="28"/>
          <w:szCs w:val="28"/>
        </w:rPr>
        <w:t>在规定时间内进行体检。</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7.3 对乙方劳动保护用品使用管理的要求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7.3.1 严格按照安监总厅安健〔2015〕124号《用人单位劳动防护用品管理规范》的规定执行。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7.3.2 个人劳务用品是指在建筑施工现场，从事建筑施工活动的人员使用的安全帽、安全带以及安全（绝缘）鞋、防护眼镜、防护手套、防尘（毒）口罩等个人劳动保护用品（以下简称“劳动保护用品”）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7.3.3 劳动保护用品的发放和管理，坚持“谁用工，谁负责”的原则。乙方必须按国家规定免费发放劳动保护用品，更换已损坏或已到使用期限的劳动保护用品，不得收取或变相收取任何费用。劳动保护用品必须以实物形式发放，不得以货币或其他物品替代。</w:t>
      </w:r>
      <w:r>
        <w:rPr>
          <w:rFonts w:hint="eastAsia" w:ascii="仿宋" w:hAnsi="仿宋" w:eastAsia="仿宋" w:cs="仿宋"/>
          <w:sz w:val="28"/>
          <w:szCs w:val="28"/>
        </w:rPr>
        <w:br w:type="textWrapping"/>
      </w:r>
      <w:r>
        <w:rPr>
          <w:rFonts w:hint="eastAsia" w:ascii="仿宋" w:hAnsi="仿宋" w:eastAsia="仿宋" w:cs="仿宋"/>
          <w:sz w:val="28"/>
          <w:szCs w:val="28"/>
        </w:rPr>
        <w:t xml:space="preserve">    7.3.4 乙方采购、个人使用的安全帽、安全带及其他劳动防护用品等，必须符合《头部防护 安全帽》（GB2811）、《安全带》（GB6095）及其他劳动保护用品相关国家标准的要求。</w:t>
      </w:r>
      <w:r>
        <w:rPr>
          <w:rFonts w:hint="eastAsia" w:ascii="仿宋" w:hAnsi="仿宋" w:eastAsia="仿宋" w:cs="仿宋"/>
          <w:sz w:val="28"/>
          <w:szCs w:val="28"/>
        </w:rPr>
        <w:br w:type="textWrapping"/>
      </w:r>
      <w:r>
        <w:rPr>
          <w:rFonts w:hint="eastAsia" w:ascii="仿宋" w:hAnsi="仿宋" w:eastAsia="仿宋" w:cs="仿宋"/>
          <w:sz w:val="28"/>
          <w:szCs w:val="28"/>
        </w:rPr>
        <w:t xml:space="preserve">    7.3.5 乙方应加强对施工作业人员的教育培训，保证施工作业人员能正确使用劳动保护用品。</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7.3.6 乙方应加强对施工作业人员劳动保护用品使用情况的检查，并对施工作业人员劳动保护用品的质量和正确使用负责。实行施工总承包的工程项目，甲方应加强对施工现场内所有施工作业人员劳动保护用品的监督检查。督促乙方人员正确使用劳动保护用品。</w:t>
      </w:r>
      <w:r>
        <w:rPr>
          <w:rFonts w:hint="eastAsia" w:ascii="仿宋" w:hAnsi="仿宋" w:eastAsia="仿宋" w:cs="仿宋"/>
          <w:sz w:val="28"/>
          <w:szCs w:val="28"/>
        </w:rPr>
        <w:br w:type="textWrapping"/>
      </w:r>
      <w:r>
        <w:rPr>
          <w:rFonts w:hint="eastAsia" w:ascii="仿宋" w:hAnsi="仿宋" w:eastAsia="仿宋" w:cs="仿宋"/>
          <w:sz w:val="28"/>
          <w:szCs w:val="28"/>
        </w:rPr>
        <w:t xml:space="preserve">    </w:t>
      </w:r>
      <w:r>
        <w:rPr>
          <w:rFonts w:hint="eastAsia" w:ascii="仿宋" w:hAnsi="仿宋" w:eastAsia="仿宋" w:cs="仿宋"/>
          <w:b/>
          <w:bCs/>
          <w:sz w:val="28"/>
          <w:szCs w:val="28"/>
        </w:rPr>
        <w:t>7.4 有关职业健康与环境管理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7.4.1 对进入施工现场的工人进行职业健康安全与环境教育，特别是要加强因乙方人员变更，重新组织的人员入场安全教育，工人须掌握环境因素、危险源的类型及辩识方法；有专（兼）职人员负责此项日常的管理工作，定期和不定期的开展教育、监督、检查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7.4.2 改善劳动条件、预防工作事故及职业病，实行劳逸结合。</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7.4.3 施工过程中控制噪声污染，使用建筑机械设备要尽量避免夜间作业，材料搬运中轻拿轻放，采用适当的搬运措施，工人在现场作业中且勿高声喧哗。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7.4.4 施工过程中采取降尘措施，减少尘土对环境的污染。</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7.4.5 生产、生活垃圾要集中堆放及外运；废水、污水的排放要倒入沟中，以免外泄，污染环境。做好生活区及宿舍的清洁卫生工作。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7.4.6 搞好现场的安全生产及文明施工工作、做到工完料尽、场地清。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val="0"/>
          <w:sz w:val="28"/>
          <w:szCs w:val="28"/>
        </w:rPr>
        <w:t xml:space="preserve">7.5 </w:t>
      </w:r>
      <w:r>
        <w:rPr>
          <w:rFonts w:hint="eastAsia" w:ascii="仿宋" w:hAnsi="仿宋" w:eastAsia="仿宋" w:cs="仿宋"/>
          <w:sz w:val="28"/>
          <w:szCs w:val="28"/>
        </w:rPr>
        <w:t>有关施工安全的补充约定，由甲乙双方协商在专用条款中明确。</w:t>
      </w:r>
    </w:p>
    <w:p>
      <w:pPr>
        <w:adjustRightInd w:val="0"/>
        <w:snapToGrid w:val="0"/>
        <w:spacing w:line="360" w:lineRule="auto"/>
        <w:ind w:firstLine="562" w:firstLineChars="200"/>
        <w:rPr>
          <w:rFonts w:hint="eastAsia" w:ascii="仿宋" w:hAnsi="仿宋" w:eastAsia="仿宋" w:cs="仿宋"/>
          <w:sz w:val="28"/>
          <w:szCs w:val="28"/>
        </w:rPr>
      </w:pPr>
      <w:bookmarkStart w:id="84" w:name="_Toc384026383"/>
      <w:bookmarkStart w:id="85" w:name="_Toc383940909"/>
      <w:r>
        <w:rPr>
          <w:rFonts w:hint="eastAsia" w:ascii="仿宋" w:hAnsi="仿宋" w:eastAsia="仿宋" w:cs="仿宋"/>
          <w:b/>
          <w:bCs/>
          <w:sz w:val="28"/>
          <w:szCs w:val="28"/>
        </w:rPr>
        <w:t>7.6 劳动保护</w:t>
      </w:r>
      <w:bookmarkEnd w:id="84"/>
      <w:bookmarkEnd w:id="85"/>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当服从甲方的现场安全管理，并根据甲方的指示及国家和地方有关劳动保护的规定，采取有效的劳动保护措施。乙方应依法为其履行合同所雇用的人员办理必要的证件、许可、保险和注册等。劳务作业人员在作业中受到伤害的，乙方应立即采取有效措施进行抢救和治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乙方应按法律规定安排劳务作业人员的劳动和休息时间，保证其雇佣人员享有休息和休假的权利。</w:t>
      </w:r>
    </w:p>
    <w:p>
      <w:pPr>
        <w:adjustRightInd w:val="0"/>
        <w:snapToGrid w:val="0"/>
        <w:spacing w:line="360" w:lineRule="auto"/>
        <w:ind w:firstLine="562" w:firstLineChars="200"/>
        <w:rPr>
          <w:rFonts w:hint="eastAsia" w:ascii="仿宋" w:hAnsi="仿宋" w:eastAsia="仿宋" w:cs="仿宋"/>
          <w:sz w:val="28"/>
          <w:szCs w:val="28"/>
        </w:rPr>
      </w:pPr>
      <w:bookmarkStart w:id="86" w:name="_Toc384026384"/>
      <w:bookmarkStart w:id="87" w:name="_Toc383940910"/>
      <w:r>
        <w:rPr>
          <w:rFonts w:hint="eastAsia" w:ascii="仿宋" w:hAnsi="仿宋" w:eastAsia="仿宋" w:cs="仿宋"/>
          <w:b/>
          <w:bCs/>
          <w:sz w:val="28"/>
          <w:szCs w:val="28"/>
        </w:rPr>
        <w:t>7.7 生活条件</w:t>
      </w:r>
      <w:bookmarkEnd w:id="86"/>
      <w:bookmarkEnd w:id="87"/>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除专用合同条款另有约定外，甲方应于开始工作前为乙方雇用的劳务作业人员提供必要的膳宿条件和生活环境。</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乙方应按照行政管理机关的要求为外来务工人员办理暂住证等一切所需证件。</w:t>
      </w:r>
    </w:p>
    <w:p>
      <w:pPr>
        <w:pStyle w:val="2"/>
        <w:adjustRightInd w:val="0"/>
        <w:snapToGrid w:val="0"/>
        <w:spacing w:line="360" w:lineRule="auto"/>
        <w:ind w:firstLine="561"/>
        <w:rPr>
          <w:rFonts w:hint="eastAsia" w:ascii="仿宋" w:hAnsi="仿宋" w:eastAsia="仿宋" w:cs="仿宋"/>
          <w:sz w:val="28"/>
          <w:szCs w:val="28"/>
        </w:rPr>
      </w:pPr>
      <w:bookmarkStart w:id="88" w:name="_Toc383940911"/>
      <w:bookmarkStart w:id="89" w:name="_Toc384026385"/>
      <w:bookmarkStart w:id="90" w:name="_Toc351203541"/>
      <w:bookmarkStart w:id="91" w:name="_Toc389663485"/>
      <w:bookmarkStart w:id="92" w:name="_Toc389602828"/>
      <w:bookmarkStart w:id="93" w:name="_Toc384137554"/>
      <w:bookmarkStart w:id="94" w:name="_Toc337558766"/>
      <w:r>
        <w:rPr>
          <w:rFonts w:hint="eastAsia" w:ascii="仿宋" w:hAnsi="仿宋" w:eastAsia="仿宋" w:cs="仿宋"/>
          <w:sz w:val="28"/>
          <w:szCs w:val="28"/>
        </w:rPr>
        <w:t>7.8 环境保护</w:t>
      </w:r>
      <w:bookmarkEnd w:id="88"/>
      <w:bookmarkEnd w:id="89"/>
      <w:bookmarkEnd w:id="90"/>
      <w:bookmarkEnd w:id="91"/>
      <w:bookmarkEnd w:id="92"/>
      <w:bookmarkEnd w:id="93"/>
    </w:p>
    <w:bookmarkEnd w:id="94"/>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在合同履行期间，乙方应采取合理措施保护劳务作业现场环境。对劳务作业过程中可能引起的大气、水、噪音以及固体废物等污染采取具体可行的防范措施。乙方应当遵守甲方关于劳务作业现场环境保护的要求。</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乙方应承担因其原因引起的环境污染侵权损害赔偿责任。因上述环境污染引起纠纷而导致劳务作业暂停的，由此增加的费用和（或）延误的期限由乙方承担。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八、文明施工</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8.1</w:t>
      </w:r>
      <w:r>
        <w:rPr>
          <w:rFonts w:hint="eastAsia" w:ascii="仿宋" w:hAnsi="仿宋" w:eastAsia="仿宋" w:cs="仿宋"/>
          <w:sz w:val="28"/>
          <w:szCs w:val="28"/>
        </w:rPr>
        <w:t xml:space="preserve"> 乙方在施工期间，应加强班组内部文明施工教育，搞好现场各栋号文明施工区域及住宿范围内的清洁卫生。文明施工应达到当地文明施工样板工程标准。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8.2</w:t>
      </w:r>
      <w:r>
        <w:rPr>
          <w:rFonts w:hint="eastAsia" w:ascii="仿宋" w:hAnsi="仿宋" w:eastAsia="仿宋" w:cs="仿宋"/>
          <w:sz w:val="28"/>
          <w:szCs w:val="28"/>
        </w:rPr>
        <w:t xml:space="preserve"> 乙方作业层及施工现场、材料堆场的材料堆放必须在甲方指定地点且整齐、井然有序。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8.3</w:t>
      </w:r>
      <w:r>
        <w:rPr>
          <w:rFonts w:hint="eastAsia" w:ascii="仿宋" w:hAnsi="仿宋" w:eastAsia="仿宋" w:cs="仿宋"/>
          <w:sz w:val="28"/>
          <w:szCs w:val="28"/>
        </w:rPr>
        <w:t xml:space="preserve"> 乙方下班前，应将作业层的垃圾运至工地指定地方，不得到处乱扔，否则甲方指派专人清理，所用人工费从乙方结算单中加倍扣除。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8.4</w:t>
      </w:r>
      <w:r>
        <w:rPr>
          <w:rFonts w:hint="eastAsia" w:ascii="仿宋" w:hAnsi="仿宋" w:eastAsia="仿宋" w:cs="仿宋"/>
          <w:sz w:val="28"/>
          <w:szCs w:val="28"/>
        </w:rPr>
        <w:t xml:space="preserve"> 乙方在施工期间，严禁在作业层违章作业、野蛮施工以及打赤膊、穿拖鞋、骂人、争吵、扯皮打架等不文明行为，每发生一次，承担违约金人民币</w:t>
      </w:r>
      <w:r>
        <w:rPr>
          <w:rFonts w:hint="eastAsia" w:ascii="仿宋" w:hAnsi="仿宋" w:eastAsia="仿宋" w:cs="仿宋"/>
          <w:sz w:val="28"/>
          <w:szCs w:val="28"/>
          <w:u w:val="single"/>
        </w:rPr>
        <w:t>5000</w:t>
      </w:r>
      <w:r>
        <w:rPr>
          <w:rFonts w:hint="eastAsia" w:ascii="仿宋" w:hAnsi="仿宋" w:eastAsia="仿宋" w:cs="仿宋"/>
          <w:sz w:val="28"/>
          <w:szCs w:val="28"/>
        </w:rPr>
        <w:t>元,</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outlineLvl w:val="0"/>
        <w:rPr>
          <w:rFonts w:hint="eastAsia" w:ascii="仿宋" w:hAnsi="仿宋" w:eastAsia="仿宋" w:cs="仿宋"/>
          <w:sz w:val="28"/>
          <w:szCs w:val="28"/>
        </w:rPr>
      </w:pPr>
      <w:r>
        <w:rPr>
          <w:rFonts w:hint="eastAsia" w:ascii="仿宋" w:hAnsi="仿宋" w:eastAsia="仿宋" w:cs="仿宋"/>
          <w:b/>
          <w:bCs/>
          <w:sz w:val="28"/>
          <w:szCs w:val="28"/>
        </w:rPr>
        <w:t xml:space="preserve">8.5 </w:t>
      </w:r>
      <w:r>
        <w:rPr>
          <w:rFonts w:hint="eastAsia" w:ascii="仿宋" w:hAnsi="仿宋" w:eastAsia="仿宋" w:cs="仿宋"/>
          <w:sz w:val="28"/>
          <w:szCs w:val="28"/>
        </w:rPr>
        <w:t>乙方应为作业人员提供施工所需的安全帽、各类手套、劳保胶鞋、口罩、防护眼镜、工作服等劳动用品，乙方作业人员安全帽颜色应为黄色。</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9.1</w:t>
      </w:r>
      <w:r>
        <w:rPr>
          <w:rFonts w:hint="eastAsia" w:ascii="仿宋" w:hAnsi="仿宋" w:eastAsia="仿宋" w:cs="仿宋"/>
          <w:sz w:val="28"/>
          <w:szCs w:val="28"/>
        </w:rPr>
        <w:t xml:space="preserve"> 乙方应充分考虑到施工作业和各工种、各专业交叉作业对工程成品、半成品造成破坏的风险，妥善做好成品、半成品的保护工作。遵守甲方项目经理部成品保护的相关制度。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9.2</w:t>
      </w:r>
      <w:r>
        <w:rPr>
          <w:rFonts w:hint="eastAsia" w:ascii="仿宋" w:hAnsi="仿宋" w:eastAsia="仿宋" w:cs="仿宋"/>
          <w:sz w:val="28"/>
          <w:szCs w:val="28"/>
        </w:rPr>
        <w:t xml:space="preserve"> 乙方对其承包范围承担保修责任，保修期限在本合同专用条款中明确。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9.3</w:t>
      </w:r>
      <w:r>
        <w:rPr>
          <w:rFonts w:hint="eastAsia" w:ascii="仿宋" w:hAnsi="仿宋" w:eastAsia="仿宋" w:cs="仿宋"/>
          <w:sz w:val="28"/>
          <w:szCs w:val="28"/>
        </w:rPr>
        <w:t xml:space="preserve"> 属于乙方保修范围内的，按照业主回访保修要求执行；发生紧急抢修事故时，乙方应立即到达事故现场抢修。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9.4</w:t>
      </w:r>
      <w:r>
        <w:rPr>
          <w:rFonts w:hint="eastAsia" w:ascii="仿宋" w:hAnsi="仿宋" w:eastAsia="仿宋" w:cs="仿宋"/>
          <w:sz w:val="28"/>
          <w:szCs w:val="28"/>
        </w:rPr>
        <w:t xml:space="preserve"> 无论何种原因，乙方拒绝维修或不在约定期限内派人保修的，甲方可以委托他人施工，所需费用（包括甲方的管理费用）由乙方双倍承担，甲方凭第三方签认的维修费用结算单、现场照片、业主签认的维修记录等凭证之一从乙方工程款内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10.1</w:t>
      </w:r>
      <w:r>
        <w:rPr>
          <w:rFonts w:hint="eastAsia" w:ascii="仿宋" w:hAnsi="仿宋" w:eastAsia="仿宋" w:cs="仿宋"/>
          <w:sz w:val="28"/>
          <w:szCs w:val="28"/>
        </w:rPr>
        <w:t xml:space="preserve"> 业主方自行发包的工程和甲方承接的其它专业分包、安装等由甲方另行组织施工的工程，乙方负责配合与技术衔接，其配合与技术衔接费用应包含在乙方合同单价中。配合与技术衔接的内容包括且不限于：提供满足业主或甲方乙方现场正常生产要求的外架，吊篮，堆场，库房，安全防护措施、临时水电的接口，多次的堵洞及修补，多次垃圾清理及外运至甲方指定的地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10.2</w:t>
      </w:r>
      <w:r>
        <w:rPr>
          <w:rFonts w:hint="eastAsia" w:ascii="仿宋" w:hAnsi="仿宋" w:eastAsia="仿宋" w:cs="仿宋"/>
          <w:sz w:val="28"/>
          <w:szCs w:val="28"/>
        </w:rPr>
        <w:t xml:space="preserve"> 乙方负责施工现场安全文明施工；符合甲方要求的现场相应架体模板的搭设；施工现场及生活区的卫生清扫；施工现场内材料、设备的保卫工作。</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10.3</w:t>
      </w:r>
      <w:r>
        <w:rPr>
          <w:rFonts w:hint="eastAsia" w:ascii="仿宋" w:hAnsi="仿宋" w:eastAsia="仿宋" w:cs="仿宋"/>
          <w:sz w:val="28"/>
          <w:szCs w:val="28"/>
        </w:rPr>
        <w:t xml:space="preserve"> 乙方应配合甲方对其工作进行的初步验收，以及甲方按发包人、政府部门、建设行政主管部门要求进行的涉及乙方工作内容、施工场地的检查、隐蔽工程验收及工程竣工验收；甲方或施工场地内第三方的工作必须乙方配合时，乙方应按甲方的指令予以配合。</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 xml:space="preserve">10.4 </w:t>
      </w:r>
      <w:r>
        <w:rPr>
          <w:rFonts w:hint="eastAsia" w:ascii="仿宋" w:hAnsi="仿宋" w:eastAsia="仿宋" w:cs="仿宋"/>
          <w:sz w:val="28"/>
          <w:szCs w:val="28"/>
        </w:rPr>
        <w:t>双方约定的总包配合的其它内容在专用条款中补充。</w:t>
      </w:r>
    </w:p>
    <w:p>
      <w:pPr>
        <w:adjustRightInd w:val="0"/>
        <w:snapToGrid w:val="0"/>
        <w:spacing w:line="360" w:lineRule="auto"/>
        <w:ind w:firstLine="554" w:firstLineChars="197"/>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11.1 材料与设备供应</w:t>
      </w:r>
    </w:p>
    <w:p>
      <w:pPr>
        <w:adjustRightInd w:val="0"/>
        <w:snapToGrid w:val="0"/>
        <w:spacing w:line="360" w:lineRule="auto"/>
        <w:ind w:firstLine="551" w:firstLineChars="197"/>
        <w:rPr>
          <w:rFonts w:hint="eastAsia" w:ascii="仿宋" w:hAnsi="仿宋" w:eastAsia="仿宋" w:cs="仿宋"/>
          <w:sz w:val="28"/>
          <w:szCs w:val="28"/>
        </w:rPr>
      </w:pPr>
      <w:r>
        <w:rPr>
          <w:rFonts w:hint="eastAsia" w:ascii="仿宋" w:hAnsi="仿宋" w:eastAsia="仿宋" w:cs="仿宋"/>
          <w:sz w:val="28"/>
          <w:szCs w:val="28"/>
        </w:rPr>
        <w:t>11.1.1 甲方提供给乙方劳务作业使用的设备，性能应满足施工的要求，及时运入场地，安装调试完毕，运行良好后交付乙方使用。甲方提供的设备，其相应的机操人员的工资及相关费用由甲方承担。</w:t>
      </w:r>
    </w:p>
    <w:p>
      <w:pPr>
        <w:adjustRightInd w:val="0"/>
        <w:snapToGrid w:val="0"/>
        <w:spacing w:line="360" w:lineRule="auto"/>
        <w:ind w:firstLine="554" w:firstLineChars="197"/>
        <w:rPr>
          <w:rFonts w:hint="eastAsia" w:ascii="仿宋" w:hAnsi="仿宋" w:eastAsia="仿宋" w:cs="仿宋"/>
          <w:sz w:val="28"/>
          <w:szCs w:val="28"/>
        </w:rPr>
      </w:pPr>
      <w:r>
        <w:rPr>
          <w:rFonts w:hint="eastAsia" w:ascii="仿宋" w:hAnsi="仿宋" w:eastAsia="仿宋" w:cs="仿宋"/>
          <w:b/>
          <w:bCs/>
          <w:sz w:val="28"/>
          <w:szCs w:val="28"/>
        </w:rPr>
        <w:t>11.2 材料与设备计划</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11.2.1 按约定由甲方供应的材料、设备，乙方应全力配合甲方编制材料、设备需用计划，否则，因供应不及时或供应不足而导致的工程延误与窝工，甲方不予负责和补偿。若因材料计划原因导致材料大量超购，造成甲方资金积压，乙方应赔偿甲方相应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11.2.2 甲方项目经理部对乙方的计划进行审核，并不减轻乙方对材料计划所应承担的责任。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乙方应授权专人（在专用条款中明确）对甲方项目经理部组织进场的材料进行质量检查、点验数量并签字确认。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11.3.2 乙方有义务对进场材料的质量提出异议，如有证据表明材料质量不符合工程要求，乙方应当拒绝接收。材料一旦接收进场，此将不能成为日后质量或损耗率达不到要求时的理由。</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11.3.3 材料进出场时，乙方必须及时组织专人进行装卸，并按甲方的要求在指定地点堆码，其堆码必须符合文明施工的要求，否则均视为乙方违约</w:t>
      </w:r>
      <w:r>
        <w:rPr>
          <w:rFonts w:hint="eastAsia" w:ascii="仿宋" w:hAnsi="仿宋" w:eastAsia="仿宋" w:cs="仿宋"/>
          <w:b/>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11.3.4 甲供材使用必须遵循“先进先用”的原则：材料进场经甲方项目经理部材料员及乙方授权人点验确认的量即为乙方领料量，如因乙方使用不当造成材料变质作废，由乙方照价赔偿。</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11.3.5 钢筋按废料比率控制使用，废料比率=废料数量/（进场数量-退场数量）*100%，废料比率必须控制在1%以内，若废料比率超过1%，超过部分由乙方按材料进场时的市场价值全额赔偿。施工过程中如乙方有不按甲方要求安装钢筋、长材短用，故意浪费等现象，乙方则应承担200-500元/次的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11.3.6 坚持工完料尽场清，严禁随意丢弃；严禁长材短用、大材小用、优材劣用或随意降低等级使用；配制材料严禁擅自改变配合比。否则，均视为乙方违约。</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11.4 材料退场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材料退场时，乙方需及时与甲方项目经理部办好交接手续，确定材料最终消耗量。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11.4.2 甲供材料必须按甲方要求及时退场，否则因此发生的租金由乙方承担。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11.4.3 乙供材料必须及时按甲方的要求进行清理（清理钉子、铁丝、附着的砼、砂浆、泥土，分类、分规格堆码），并按甲方要求及时移交场地，否则，甲方另行安排其他班组清理，费用从乙方结算款中按实扣除。</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11.5 材料保管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11.5.1 乙方对与承包范围相关的已进场材料承担保卫责任（包括自供、甲供、建设单位提供的材料），需自聘专职保卫人员对材料进行保管，并承担材料丢失与盗损的责任。</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11.6 大型机械、主要材料和周转性材料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11.6.1 甲方不得要求乙方提供或采购大型机械、主要材料。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11.6.2 甲供主要材料、周转材料及大型机械设备表详见附表。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12.1 保险</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12.1.1 甲方应为运至施工场地内用于分包工程的材料和待安装设备办理保险。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12.1.2 乙方必须按照当地政府部门的有关规定为参与工地施工的人员（含管理人员）及时交纳建筑工程意外伤害保险、医疗保险等社会保险。若因乙方未按人头及时交纳社会保险造成的所有责任后果由乙方全额承担并承担事故善后处理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12.1.3 保险事故发生时，甲乙双方均有责任尽力采取必要的措施，防止或者减少损失。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12.1.4 具体投保内容和相关责任，在本合同专用条款内约定。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12.2.1 乙方应向甲方提供履约担保，于本合同签订前三日内以银行转帐或不可撤销的见索即付银行保函方式缴纳，履约保证金按</w:t>
      </w:r>
      <w:r>
        <w:rPr>
          <w:rFonts w:hint="eastAsia" w:ascii="仿宋" w:hAnsi="仿宋" w:eastAsia="仿宋" w:cs="仿宋"/>
          <w:sz w:val="28"/>
          <w:szCs w:val="28"/>
          <w:u w:val="single"/>
        </w:rPr>
        <w:t>3</w:t>
      </w:r>
      <w:r>
        <w:rPr>
          <w:rFonts w:hint="eastAsia" w:ascii="仿宋" w:hAnsi="仿宋" w:eastAsia="仿宋" w:cs="仿宋"/>
          <w:sz w:val="28"/>
          <w:szCs w:val="28"/>
        </w:rPr>
        <w:t>%缴纳。</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12.2.2 履约保证金退还详见本合同专用条款12.2。</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如乙方违约（未达到合同约定标准），履约保证金即按专用条款约定扣减相应部分；如乙方不履行合同或被勒令退场，履约保证金不予退还。</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13.1 当发生下列情况之一时，甲方应承担违约责任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甲方违反本合同专用条款中第四条的约定，不按时向乙方支付款项；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13.1.2 甲方不履行或不按约定履行合同义务的其他情况。</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13.2 当发生下列情况之一时，乙方应承担违约责任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因乙方自身原因延期交工；</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施工质量未达到本合同约定的质量标准；</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乙方不按时支付工人工资或将甲方支付的劳务款私自截留、挪作他用的行为；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因乙方出现转包、再分包或者适合国家规定的视为转包、再分包的情形，乙方所提交的履约担保作为违约金甲方不予退还，同时甲方有权单方面解除本合同。</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13.3</w:t>
      </w:r>
      <w:r>
        <w:rPr>
          <w:rFonts w:hint="eastAsia" w:ascii="仿宋" w:hAnsi="仿宋" w:eastAsia="仿宋" w:cs="仿宋"/>
          <w:sz w:val="28"/>
          <w:szCs w:val="28"/>
        </w:rPr>
        <w:t xml:space="preserve"> 一方违约后，另一方要求违约方继续履行合同时，违约方承担上述违约责任后仍应继续履行合同。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14.1</w:t>
      </w:r>
      <w:r>
        <w:rPr>
          <w:rFonts w:hint="eastAsia" w:ascii="仿宋" w:hAnsi="仿宋" w:eastAsia="仿宋" w:cs="仿宋"/>
          <w:sz w:val="28"/>
          <w:szCs w:val="28"/>
        </w:rPr>
        <w:t xml:space="preserve"> 双方在履行合同时发生争议，应优先采取公平、公正、合理的原则协商解决。协商不成的，双方可向甲方注册所在地的人民法院起诉。</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14.2</w:t>
      </w:r>
      <w:r>
        <w:rPr>
          <w:rFonts w:hint="eastAsia" w:ascii="仿宋" w:hAnsi="仿宋" w:eastAsia="仿宋" w:cs="仿宋"/>
          <w:sz w:val="28"/>
          <w:szCs w:val="28"/>
        </w:rPr>
        <w:t xml:space="preserve"> 如乙方出现下列情形之一的，每发生一次乙方应向甲方支付人民</w:t>
      </w:r>
      <w:r>
        <w:rPr>
          <w:rFonts w:hint="eastAsia" w:ascii="仿宋" w:hAnsi="仿宋" w:eastAsia="仿宋" w:cs="仿宋"/>
          <w:sz w:val="28"/>
          <w:szCs w:val="28"/>
          <w:u w:val="single"/>
        </w:rPr>
        <w:t>10</w:t>
      </w:r>
      <w:r>
        <w:rPr>
          <w:rFonts w:hint="eastAsia" w:ascii="仿宋" w:hAnsi="仿宋" w:eastAsia="仿宋" w:cs="仿宋"/>
          <w:sz w:val="28"/>
          <w:szCs w:val="28"/>
        </w:rPr>
        <w:t>万元的违约金，并赔偿因此对甲方及第三方造成的人身、财产损失，乙方承诺甲方可将此费用在应付乙方工程款中扣除，且乙方履约保证金全部作为违约金支付给甲方：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（1）多人围堵、冲击甲方、业主办公地点、施工现场、交通要道、政府部门等；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（2）威胁、恐吓甲方、业主个人或其他人员；损毁甲方、业主及其他主体的财物；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（3）阻扰施工等方式以达到自己的目的。</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15.1</w:t>
      </w:r>
      <w:r>
        <w:rPr>
          <w:rFonts w:hint="eastAsia" w:ascii="仿宋" w:hAnsi="仿宋" w:eastAsia="仿宋" w:cs="仿宋"/>
          <w:sz w:val="28"/>
          <w:szCs w:val="28"/>
        </w:rPr>
        <w:t xml:space="preserve"> 因不可抗力导致本合同无法履行持续</w:t>
      </w:r>
      <w:r>
        <w:rPr>
          <w:rFonts w:hint="eastAsia" w:ascii="仿宋" w:hAnsi="仿宋" w:eastAsia="仿宋" w:cs="仿宋"/>
          <w:sz w:val="28"/>
          <w:szCs w:val="28"/>
          <w:u w:val="single"/>
        </w:rPr>
        <w:t>XX</w:t>
      </w:r>
      <w:r>
        <w:rPr>
          <w:rFonts w:hint="eastAsia" w:ascii="仿宋" w:hAnsi="仿宋" w:eastAsia="仿宋" w:cs="仿宋"/>
          <w:sz w:val="28"/>
          <w:szCs w:val="28"/>
        </w:rPr>
        <w:t>天以上或者累计</w:t>
      </w:r>
      <w:r>
        <w:rPr>
          <w:rFonts w:hint="eastAsia" w:ascii="仿宋" w:hAnsi="仿宋" w:eastAsia="仿宋" w:cs="仿宋"/>
          <w:sz w:val="28"/>
          <w:szCs w:val="28"/>
          <w:u w:val="single"/>
        </w:rPr>
        <w:t>XX</w:t>
      </w:r>
      <w:r>
        <w:rPr>
          <w:rFonts w:hint="eastAsia" w:ascii="仿宋" w:hAnsi="仿宋" w:eastAsia="仿宋" w:cs="仿宋"/>
          <w:sz w:val="28"/>
          <w:szCs w:val="28"/>
        </w:rPr>
        <w:t>天以上，或者甲方与建设单位的总承包合同被解除的，甲乙双方均有权解除本合同。本合同因此而被解除的，已完工程量按合格部分</w:t>
      </w:r>
      <w:r>
        <w:rPr>
          <w:rFonts w:hint="eastAsia" w:ascii="仿宋" w:hAnsi="仿宋" w:eastAsia="仿宋" w:cs="仿宋"/>
          <w:sz w:val="28"/>
          <w:szCs w:val="28"/>
          <w:u w:val="single"/>
        </w:rPr>
        <w:t>100</w:t>
      </w:r>
      <w:r>
        <w:rPr>
          <w:rFonts w:hint="eastAsia" w:ascii="仿宋" w:hAnsi="仿宋" w:eastAsia="仿宋" w:cs="仿宋"/>
          <w:sz w:val="28"/>
          <w:szCs w:val="28"/>
        </w:rPr>
        <w:t>%结算工程款。</w:t>
      </w:r>
    </w:p>
    <w:p>
      <w:pPr>
        <w:adjustRightInd w:val="0"/>
        <w:snapToGrid w:val="0"/>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15.2 出现下列情形之一的，甲方有权解除本合同</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（1）本合同约定乙方应当交付履约保证金但乙方未按约交付；</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（2）乙方发生</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次以上任意违约情形；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（3）乙方阶段性工期延误累计</w:t>
      </w:r>
      <w:r>
        <w:rPr>
          <w:rFonts w:hint="eastAsia" w:ascii="仿宋" w:hAnsi="仿宋" w:eastAsia="仿宋" w:cs="仿宋"/>
          <w:sz w:val="28"/>
          <w:szCs w:val="28"/>
          <w:u w:val="single"/>
          <w:lang w:val="en-US" w:eastAsia="zh-CN"/>
        </w:rPr>
        <w:t>5</w:t>
      </w:r>
      <w:r>
        <w:rPr>
          <w:rFonts w:hint="eastAsia" w:ascii="仿宋" w:hAnsi="仿宋" w:eastAsia="仿宋" w:cs="仿宋"/>
          <w:sz w:val="28"/>
          <w:szCs w:val="28"/>
        </w:rPr>
        <w:t>天以上；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（4）本合同工期届满时乙方未完成全部分包工作；</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（5）乙方违反通用合同条款第25.1条，导致</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次以上投诉或者</w:t>
      </w:r>
      <w:r>
        <w:rPr>
          <w:rFonts w:hint="eastAsia" w:ascii="仿宋" w:hAnsi="仿宋" w:eastAsia="仿宋" w:cs="仿宋"/>
          <w:sz w:val="28"/>
          <w:szCs w:val="28"/>
          <w:u w:val="single"/>
          <w:lang w:val="en-US" w:eastAsia="zh-CN"/>
        </w:rPr>
        <w:t>1</w:t>
      </w:r>
      <w:r>
        <w:rPr>
          <w:rFonts w:hint="eastAsia" w:ascii="仿宋" w:hAnsi="仿宋" w:eastAsia="仿宋" w:cs="仿宋"/>
          <w:sz w:val="28"/>
          <w:szCs w:val="28"/>
        </w:rPr>
        <w:t>次以上群体性事件；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（6）乙方进入破产或者破产重组程序；</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（7）乙方关闭停业；</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（8）乙方丧失主体资格或者必将丧失主体资格；</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（9）乙方的资质、条件不符合本合同所涉分包工程的需求；</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（10）本合同其他条款约定甲方享有单方解除权的情形。</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发生上列情形之一的，本合同自乙方收到甲方发出的解除合同通知之日起解除，同时，乙方无权要求甲方办理结算，并应当按照本合同签约合同价的</w:t>
      </w:r>
      <w:r>
        <w:rPr>
          <w:rFonts w:hint="eastAsia" w:ascii="仿宋" w:hAnsi="仿宋" w:eastAsia="仿宋" w:cs="仿宋"/>
          <w:sz w:val="28"/>
          <w:szCs w:val="28"/>
          <w:u w:val="single"/>
          <w:lang w:val="en-US" w:eastAsia="zh-CN"/>
        </w:rPr>
        <w:t>10</w:t>
      </w:r>
      <w:r>
        <w:rPr>
          <w:rFonts w:hint="eastAsia" w:ascii="仿宋" w:hAnsi="仿宋" w:eastAsia="仿宋" w:cs="仿宋"/>
          <w:sz w:val="28"/>
          <w:szCs w:val="28"/>
        </w:rPr>
        <w:t>%向甲方支付违约金。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本合同因上列情形解除时，乙方就其已履约部分在甲方尚有应收款的，或者乙方因本合同而对甲方尚有其他应收款的，乙方均无权要求甲方支付，相应款项由甲方自行处置。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15.3 </w:t>
      </w:r>
      <w:r>
        <w:rPr>
          <w:rFonts w:hint="eastAsia" w:ascii="仿宋" w:hAnsi="仿宋" w:eastAsia="仿宋" w:cs="仿宋"/>
          <w:sz w:val="28"/>
          <w:szCs w:val="28"/>
        </w:rPr>
        <w:t>甲方非因合同约定事由而明确向乙方表示拒不支付合同款项，或者因甲方的单方违约行为导致停工持续超过</w:t>
      </w:r>
      <w:r>
        <w:rPr>
          <w:rFonts w:hint="eastAsia" w:ascii="仿宋" w:hAnsi="仿宋" w:eastAsia="仿宋" w:cs="仿宋"/>
          <w:sz w:val="28"/>
          <w:szCs w:val="28"/>
          <w:u w:val="single"/>
        </w:rPr>
        <w:t>XX</w:t>
      </w:r>
      <w:r>
        <w:rPr>
          <w:rFonts w:hint="eastAsia" w:ascii="仿宋" w:hAnsi="仿宋" w:eastAsia="仿宋" w:cs="仿宋"/>
          <w:sz w:val="28"/>
          <w:szCs w:val="28"/>
        </w:rPr>
        <w:t>天仍无法复工的，乙方有权解除本合同。乙方因此解除本合同的，甲乙双方应当就乙方已施工的符合本合同约定的内容据实结算，甲方应当于结算完成后</w:t>
      </w:r>
      <w:r>
        <w:rPr>
          <w:rFonts w:hint="eastAsia" w:ascii="仿宋" w:hAnsi="仿宋" w:eastAsia="仿宋" w:cs="仿宋"/>
          <w:sz w:val="28"/>
          <w:szCs w:val="28"/>
          <w:u w:val="single"/>
        </w:rPr>
        <w:t>XX</w:t>
      </w:r>
      <w:r>
        <w:rPr>
          <w:rFonts w:hint="eastAsia" w:ascii="仿宋" w:hAnsi="仿宋" w:eastAsia="仿宋" w:cs="仿宋"/>
          <w:sz w:val="28"/>
          <w:szCs w:val="28"/>
        </w:rPr>
        <w:t>个工作日内支付至结算金额的</w:t>
      </w:r>
      <w:r>
        <w:rPr>
          <w:rFonts w:hint="eastAsia" w:ascii="仿宋" w:hAnsi="仿宋" w:eastAsia="仿宋" w:cs="仿宋"/>
          <w:sz w:val="28"/>
          <w:szCs w:val="28"/>
          <w:u w:val="single"/>
        </w:rPr>
        <w:t>97</w:t>
      </w:r>
      <w:r>
        <w:rPr>
          <w:rFonts w:hint="eastAsia" w:ascii="仿宋" w:hAnsi="仿宋" w:eastAsia="仿宋" w:cs="仿宋"/>
          <w:sz w:val="28"/>
          <w:szCs w:val="28"/>
        </w:rPr>
        <w:t>%，余下</w:t>
      </w:r>
      <w:r>
        <w:rPr>
          <w:rFonts w:hint="eastAsia" w:ascii="仿宋" w:hAnsi="仿宋" w:eastAsia="仿宋" w:cs="仿宋"/>
          <w:sz w:val="28"/>
          <w:szCs w:val="28"/>
          <w:u w:val="single"/>
        </w:rPr>
        <w:t>3</w:t>
      </w:r>
      <w:r>
        <w:rPr>
          <w:rFonts w:hint="eastAsia" w:ascii="仿宋" w:hAnsi="仿宋" w:eastAsia="仿宋" w:cs="仿宋"/>
          <w:sz w:val="28"/>
          <w:szCs w:val="28"/>
        </w:rPr>
        <w:t>%作为质保金。</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15.4 </w:t>
      </w:r>
      <w:r>
        <w:rPr>
          <w:rFonts w:hint="eastAsia" w:ascii="仿宋" w:hAnsi="仿宋" w:eastAsia="仿宋" w:cs="仿宋"/>
          <w:sz w:val="28"/>
          <w:szCs w:val="28"/>
        </w:rPr>
        <w:t>甲方有充足的理由说明乙方不能满足甲方对其工期、质量、现场安全及文明施工等各项要求，甲方有权勒令乙方停工整顿或要求解除合同。</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十六、合同生效与终止</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甲乙双方在本合同协议书中约定合同生效方式。</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16.2</w:t>
      </w:r>
      <w:r>
        <w:rPr>
          <w:rFonts w:hint="eastAsia" w:ascii="仿宋" w:hAnsi="仿宋" w:eastAsia="仿宋" w:cs="仿宋"/>
          <w:sz w:val="28"/>
          <w:szCs w:val="28"/>
        </w:rPr>
        <w:t xml:space="preserve"> 甲乙双方履行完合同全部义务，乙方向甲方交付劳动作业成果并经甲方验收合格、质量保修责任履行完毕，最终结算价款支付完毕后，本合同即告终止。本合同签订后、乙方进场前，甲方已不可能成为所涉工程的总承包方的，本合同自然终止，甲乙双方互不追究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16.3</w:t>
      </w:r>
      <w:r>
        <w:rPr>
          <w:rFonts w:hint="eastAsia" w:ascii="仿宋" w:hAnsi="仿宋" w:eastAsia="仿宋" w:cs="仿宋"/>
          <w:sz w:val="28"/>
          <w:szCs w:val="28"/>
        </w:rPr>
        <w:t xml:space="preserve"> 乙方开始施工后，总承包合同已不可能被签署并且甲方因此不再作为所涉工程的总承包方的，本合同自然终止，甲乙双方应当就乙方已施工的符合本合同约定的内容据实结算，甲方应当于结算完成后</w:t>
      </w:r>
      <w:r>
        <w:rPr>
          <w:rFonts w:hint="eastAsia" w:ascii="仿宋" w:hAnsi="仿宋" w:eastAsia="仿宋" w:cs="仿宋"/>
          <w:sz w:val="28"/>
          <w:szCs w:val="28"/>
          <w:u w:val="single"/>
        </w:rPr>
        <w:t>XX</w:t>
      </w:r>
      <w:r>
        <w:rPr>
          <w:rFonts w:hint="eastAsia" w:ascii="仿宋" w:hAnsi="仿宋" w:eastAsia="仿宋" w:cs="仿宋"/>
          <w:sz w:val="28"/>
          <w:szCs w:val="28"/>
        </w:rPr>
        <w:t>个工作日内支付结算款，甲乙双方互不追究其他责任。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16.4</w:t>
      </w:r>
      <w:r>
        <w:rPr>
          <w:rFonts w:hint="eastAsia" w:ascii="仿宋" w:hAnsi="仿宋" w:eastAsia="仿宋" w:cs="仿宋"/>
          <w:sz w:val="28"/>
          <w:szCs w:val="28"/>
        </w:rPr>
        <w:t xml:space="preserve"> 乙方开始施工后，总承包合同被解除或者终止的，本合同自然终止，甲乙双方应当就乙方已施工的符合本合同约定的工程内容据实结算，甲方应当于结算完成后</w:t>
      </w:r>
      <w:r>
        <w:rPr>
          <w:rFonts w:hint="eastAsia" w:ascii="仿宋" w:hAnsi="仿宋" w:eastAsia="仿宋" w:cs="仿宋"/>
          <w:sz w:val="28"/>
          <w:szCs w:val="28"/>
          <w:u w:val="single"/>
        </w:rPr>
        <w:t>XX</w:t>
      </w:r>
      <w:r>
        <w:rPr>
          <w:rFonts w:hint="eastAsia" w:ascii="仿宋" w:hAnsi="仿宋" w:eastAsia="仿宋" w:cs="仿宋"/>
          <w:sz w:val="28"/>
          <w:szCs w:val="28"/>
        </w:rPr>
        <w:t>个工作日内支付结算款，甲乙双方互不追究其他责任，但是甲乙双方另行签订补充协议作出其他不同约定的，执行补充协议之约定。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16.5</w:t>
      </w:r>
      <w:r>
        <w:rPr>
          <w:rFonts w:hint="eastAsia" w:ascii="仿宋" w:hAnsi="仿宋" w:eastAsia="仿宋" w:cs="仿宋"/>
          <w:sz w:val="28"/>
          <w:szCs w:val="28"/>
        </w:rPr>
        <w:t xml:space="preserve"> 本合同份数在专用条款中明确，均具有同等法律效力。</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乙方确认</w:t>
      </w:r>
      <w:r>
        <w:rPr>
          <w:rFonts w:hint="eastAsia" w:ascii="仿宋" w:hAnsi="仿宋" w:eastAsia="仿宋" w:cs="仿宋"/>
          <w:bCs/>
          <w:sz w:val="28"/>
          <w:szCs w:val="28"/>
          <w:u w:val="single"/>
        </w:rPr>
        <w:t>XXXXXXXXXXXXXXXXX</w:t>
      </w:r>
      <w:r>
        <w:rPr>
          <w:rFonts w:hint="eastAsia" w:ascii="仿宋" w:hAnsi="仿宋" w:eastAsia="仿宋" w:cs="仿宋"/>
          <w:bCs/>
          <w:sz w:val="28"/>
          <w:szCs w:val="28"/>
        </w:rPr>
        <w:t>为乙方有效司法送达及日常送达地址。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双方相互发出或者提供的所有通知、文件、资料、法院各类诉讼文书等，均以本合同所列明的地址通过EMS送达后即视为有效送达，双方如有变更，变更方应提前5个工作日书面通知对方。否则，对方按变更前地址送达后即视为有效送达。同时，若对方拒绝接收上述文件的，仍视为已有效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十八条、其他</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w:t>
      </w:r>
      <w:r>
        <w:rPr>
          <w:rFonts w:hint="eastAsia" w:ascii="仿宋" w:hAnsi="仿宋" w:eastAsia="仿宋" w:cs="仿宋"/>
          <w:sz w:val="28"/>
          <w:szCs w:val="28"/>
        </w:rPr>
        <w:t xml:space="preserve"> 甲、乙双方的业务往来，除本合同有特别约定外，均以加盖有甲方公章的文件为准；若甲方委托他人行为的，委托权限及事由等均以加盖有甲方公章的授权委托书为准。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18.2</w:t>
      </w:r>
      <w:r>
        <w:rPr>
          <w:rFonts w:hint="eastAsia" w:ascii="仿宋" w:hAnsi="仿宋" w:eastAsia="仿宋" w:cs="仿宋"/>
          <w:sz w:val="28"/>
          <w:szCs w:val="28"/>
        </w:rPr>
        <w:t xml:space="preserve"> 甲方项目负责人或签约代表签署本合同的行为，不代表其有权代甲方行使本合同项下甲方享有的权利。甲方的内设机构及人员，除甲方出具有加盖公章的授权委托书外，均不得处分甲方依本合同享有的权利。</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18.3</w:t>
      </w:r>
      <w:r>
        <w:rPr>
          <w:rFonts w:hint="eastAsia" w:ascii="仿宋" w:hAnsi="仿宋" w:eastAsia="仿宋" w:cs="仿宋"/>
          <w:sz w:val="28"/>
          <w:szCs w:val="28"/>
        </w:rPr>
        <w:t xml:space="preserve"> 本合同未尽事宜，甲、乙双方应在平等协商的基础上达成书面补充合同；补充合同与本合同不一致的，以补充合同约定的内容为准。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18.4</w:t>
      </w:r>
      <w:r>
        <w:rPr>
          <w:rFonts w:hint="eastAsia" w:ascii="仿宋" w:hAnsi="仿宋" w:eastAsia="仿宋" w:cs="仿宋"/>
          <w:sz w:val="28"/>
          <w:szCs w:val="28"/>
        </w:rPr>
        <w:t xml:space="preserve"> 本合同正文文本如果出现修正（例如删除、修改、增加等，且无论系手写、打印或者其他修正方式），修正的内容需加盖甲、乙方公章始对双方具有约束力。</w:t>
      </w:r>
    </w:p>
    <w:p>
      <w:pPr>
        <w:adjustRightInd w:val="0"/>
        <w:snapToGrid w:val="0"/>
        <w:spacing w:line="360" w:lineRule="auto"/>
        <w:rPr>
          <w:rFonts w:hint="eastAsia" w:ascii="仿宋" w:hAnsi="仿宋" w:eastAsia="仿宋" w:cs="仿宋"/>
          <w:sz w:val="28"/>
          <w:szCs w:val="28"/>
        </w:rPr>
      </w:pPr>
    </w:p>
    <w:p>
      <w:pPr>
        <w:pStyle w:val="2"/>
        <w:ind w:firstLine="0" w:firstLineChars="0"/>
        <w:rPr>
          <w:rFonts w:hint="eastAsia"/>
        </w:rPr>
      </w:pPr>
    </w:p>
    <w:p>
      <w:pPr>
        <w:rPr>
          <w:rFonts w:hint="eastAsia"/>
        </w:rPr>
      </w:pPr>
    </w:p>
    <w:p>
      <w:pPr>
        <w:pStyle w:val="5"/>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lang w:eastAsia="zh-CN"/>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第四部分  专用条款</w:t>
      </w: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一、承包方式与范围：</w:t>
      </w:r>
    </w:p>
    <w:p>
      <w:pPr>
        <w:adjustRightInd w:val="0"/>
        <w:snapToGrid w:val="0"/>
        <w:spacing w:line="360" w:lineRule="auto"/>
        <w:ind w:firstLine="562" w:firstLineChars="200"/>
        <w:rPr>
          <w:rFonts w:hint="eastAsia" w:ascii="仿宋" w:hAnsi="仿宋" w:eastAsia="仿宋" w:cs="仿宋"/>
          <w:b/>
          <w:sz w:val="28"/>
          <w:szCs w:val="28"/>
          <w:u w:val="single"/>
        </w:rPr>
      </w:pPr>
      <w:r>
        <w:rPr>
          <w:rFonts w:hint="eastAsia" w:ascii="仿宋" w:hAnsi="仿宋" w:eastAsia="仿宋" w:cs="仿宋"/>
          <w:b/>
          <w:sz w:val="28"/>
          <w:szCs w:val="28"/>
        </w:rPr>
        <w:t>1.1 劳务承包采用以下（2）方式</w:t>
      </w:r>
      <w:r>
        <w:rPr>
          <w:rFonts w:hint="eastAsia" w:ascii="仿宋" w:hAnsi="仿宋" w:eastAsia="仿宋" w:cs="仿宋"/>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（1）建筑面积综合单价；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（2）清单综合单价；</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（3）总价包干；</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（4）其他方式。</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1.2承包范围及工作内容：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1.2.1 人工费范围及工作内容：设计图纸、</w:t>
      </w:r>
      <w:r>
        <w:rPr>
          <w:rFonts w:hint="eastAsia" w:ascii="仿宋" w:hAnsi="仿宋" w:eastAsia="仿宋" w:cs="仿宋"/>
          <w:sz w:val="28"/>
          <w:szCs w:val="28"/>
        </w:rPr>
        <w:t>图纸会审、设计变更、建设单位指令、函件及相关规范规程所约定的所有工作内容，包含但不限于：</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（1）临时设施所涉及的所有工作内容；</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（2）基础钢筋、模板、砼及相关工作；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3）主体结构的钢筋制安，模板、砼浇筑、外架及各种安全维护；砌体（含二次结构）、内抹灰、地坪、外墙抹灰、外墙面砖及清洁、多次配合收边收口、屋面工程、室外散水、排水沟、红线围墙所涉及的所有工作内容；</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4）配合甲方做好各种检查和验收工作，提供各种合格试件并配合做好现场的各种检测工作，负责施工场地内所有建筑垃圾的清理、收集、外运（包括甲方、业主及其指定乙方所产生的垃圾），配合所有乙方不论原因的多次收边收口，现场车辆冲洗，施工用水的抽取，外墙和屋面的专业清洗，大型设备的现场维护，竣工验收前、移交小业主过程中的楼层清洁；</w:t>
      </w:r>
    </w:p>
    <w:p>
      <w:pPr>
        <w:adjustRightInd w:val="0"/>
        <w:snapToGrid w:val="0"/>
        <w:spacing w:line="360" w:lineRule="auto"/>
        <w:ind w:firstLine="560" w:firstLineChars="200"/>
        <w:rPr>
          <w:rFonts w:hint="eastAsia" w:ascii="仿宋" w:hAnsi="仿宋" w:eastAsia="仿宋" w:cs="仿宋"/>
        </w:rPr>
      </w:pPr>
      <w:r>
        <w:rPr>
          <w:rFonts w:hint="eastAsia" w:ascii="仿宋" w:hAnsi="仿宋" w:eastAsia="仿宋" w:cs="仿宋"/>
          <w:bCs/>
          <w:sz w:val="28"/>
          <w:szCs w:val="28"/>
        </w:rPr>
        <w:t>（5）装饰、屋面、环境工程均采用自拌砼，经甲方书面同意后，局部可调整使用商品砼。</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各分项具体工作内容：</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钢筋：包括但不限于原材料计划表、钢筋半成品计划表；钢筋的除锈、制作（箍筋除外）、吊运、安装、预留，砼浇筑时的护筋、梁板柱墙钢筋的修复、校正，自身材料的楼层清理,电渣压力焊、机械连接的实施,二次结构所涉及的钢筋工程的施工，塔吊及施工电梯附墙件的预留预埋、拆除；钢筋工程所有相关小型机具，扎丝、焊条、机械连接套筒、垫块等所有辅助材料的提供；提供各种合格的试件，三份正确、清晰、签字完善的钢筋配料表；钢筋加工房的清洁，材料堆场的整理等安全文明工作；钢材损耗率不大于1%；。</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模板：包括但不限于模板、木枋计划表，梁板柱墙细部配模计划表；配合甲方主线、标高的抄测，基础插筋的支固架体的搭拆，模板支撑系统的搭设、拆除及自身材料的楼层清理，模板的加工、吊运、安装、加固、修复，砼浇筑过程中的护模、各种洞口的预留预埋，脱模剂的涂刷、模板木枋的清理；不同砼标号处钢丝网拦设，止水带、止水条的正确安装，新旧砼接触面的正确处理，模板接触面的修补、打磨；pvc套管、内撑、止水丝杆、钉子、铁丝、双面胶、脱模剂、钢丝网等一次性零星材料，丝杆、夹具等周转性零星材料，模板工程所有相关的小型机具设备；木工加工房的清洁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砼浇筑：包括但不限于砼浇筑前的模板润湿、浇筑通道的搭设、配合楼板砼标高的抄测，砼的浇筑、养护、凿毛、清洁、质量缺陷的正确及时处理，对外立面漏浆的及时冲洗，对外架、井道位置处的垃圾清理，冬季施工时的特殊养护措施；砼工程所有相关的小型机具设备、照明等；砼检测的配合。</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砌体：包括但不限于轴线、标高的抄测，皮数线划分，砖样摆设，植筋及配合抗拔检测，操作架体的搭拆、维护，砂浆的搅拌、砌体的湿润，材料的吊运、砌筑、清洁，后塞口斜砖的预制或切割，楼栋相交处外墙、所有井道的随砌随抹；所有砼翻边、构造柱、过梁、线条、水电井楼板等二次结构（包括预制和现浇）的实施；楼层材料的及时清理、吊运，废旧材料的合理使用；pvc套管、内撑、钉子、铁丝、双面胶、丝杆、夹具等零星材料，砌体工程所有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脚手架：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内墙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外墙抹灰：包括但不限于脚手架搭拆、安全网挂设、稀网兜设、挡脚板设置，四口五临边、安全通道、水平防护的搭拆及维护，所有井道的安全封闭、电梯洞口防护的安拆，施工电梯井道的搭拆，卸料平台的安拆、维护、维修，所有地锚的制作、安装、切割，各种标识标牌的多次挂设、维护、回收；甲方及建设单位各种机械设备维修、安拆时的配合。</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外墙面砖：包括但不限于标高抄测、分线排版，面砖挑选、润湿、切割、打磨，材料的转运，面砖粘贴、勾缝、清洁、养护，阴阳角处碰角、穿尖，所有外墙面的收边收口，落地灰的及时使用，材料的及时清理、吊运；配合甲方面砖抗拔检测，检测后墙面的修补；配合其他单位面砖损坏后的修补；面砖工程所需相关的小型工具、设备；砂浆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楼地面：包括但不限于楼板各种洞口（含砼泵管洞口）的正确填堵、标高抄测、放线打巴、楼面清理凿毛、润湿，细石砼的搅拌吊运、施工（含飘窗台面）、拉毛、养护，所有楼面的多次收边收口，废旧材料的合理使用；楼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屋面：包括但不限于屋面层洞口的正确填堵、标高抄测、放线打巴、屋面清理、润湿，陶粒砼回填，排气道的留设，出气口施工，砂浆找平</w:t>
      </w:r>
      <w:bookmarkStart w:id="95" w:name="_GoBack"/>
      <w:r>
        <w:rPr>
          <w:rFonts w:hint="eastAsia" w:ascii="仿宋" w:hAnsi="仿宋" w:eastAsia="仿宋" w:cs="仿宋"/>
          <w:bCs/>
          <w:sz w:val="28"/>
          <w:szCs w:val="28"/>
        </w:rPr>
        <w:t>层</w:t>
      </w:r>
      <w:bookmarkEnd w:id="95"/>
      <w:r>
        <w:rPr>
          <w:rFonts w:hint="eastAsia" w:ascii="仿宋" w:hAnsi="仿宋" w:eastAsia="仿宋" w:cs="仿宋"/>
          <w:bCs/>
          <w:sz w:val="28"/>
          <w:szCs w:val="28"/>
        </w:rPr>
        <w:t>、保护层，刚性层钢筋、细石砼施工（清光），阴角处（含所有出屋面管道）泛水施工，分格缝预留、切割，女儿墙内侧及顶面挂网、抹灰，烟道出屋面所有工作，爬梯安装，所有屋面的多次收边收口；废旧材料的合理使用；屋面工程所需相关的小型工具、设备；搅拌场地的清洁，搅拌机维护、清理等安全文明工作。</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环境（散水及排水沟）：人工回填，素土夯实，模板支护，浇筑散水砼（清光），分格缝切割，油膏嵌缝，阴角泛水施工，垫层浇筑，排水沟模板支护，砼浇筑，沟盖板预制及安装，多次收口；环境工程所需相关的小型工具、设备。</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文明施工：乙方承包范围内人员的所有劳保用品、清凉烤火用品、保险购买费用；施工现场内材料的堆码、整理、回收、清运出场；现场车辆冲洗、施工抽水人工费；配合甲方迎接所有检查、验收；建设单位综合验收前，整个施工现场内建筑垃圾的多次清理、运输、处理，并达到甲方和建设单位要求；屋面及外墙的专业清洗。</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1.2.2 辅助材料费范围：完成基础、建筑主体、收尾的生产和安全文明施工工作所需要的所有辅助材料。</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1.2.3 小型机械设备费范围：除塔吊和施工电梯等大中型机械设备外的所有小型机械设备。                                                 </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1.2.4 临时水电箱体及管线和电缆等：建筑范围外二级箱后接入的所有和建筑范围内的二级箱及输出端的所有水电箱体、管线、电缆及配件。   </w:t>
      </w:r>
    </w:p>
    <w:p>
      <w:pPr>
        <w:adjustRightInd w:val="0"/>
        <w:snapToGrid w:val="0"/>
        <w:spacing w:line="360" w:lineRule="auto"/>
        <w:ind w:firstLine="560" w:firstLineChars="200"/>
        <w:rPr>
          <w:rFonts w:hint="eastAsia" w:ascii="仿宋" w:hAnsi="仿宋" w:eastAsia="仿宋" w:cs="仿宋"/>
          <w:b/>
          <w:sz w:val="28"/>
          <w:szCs w:val="28"/>
          <w:u w:val="single"/>
        </w:rPr>
      </w:pPr>
      <w:r>
        <w:rPr>
          <w:rFonts w:hint="eastAsia" w:ascii="仿宋" w:hAnsi="仿宋" w:eastAsia="仿宋" w:cs="仿宋"/>
          <w:bCs/>
          <w:sz w:val="28"/>
          <w:szCs w:val="28"/>
        </w:rPr>
        <w:t xml:space="preserve">1.2.5 其它：甲方与业主方总包合同约定的其他配合工作。      </w:t>
      </w:r>
      <w:r>
        <w:rPr>
          <w:rFonts w:hint="eastAsia" w:ascii="仿宋" w:hAnsi="仿宋" w:eastAsia="仿宋" w:cs="仿宋"/>
          <w:b/>
          <w:sz w:val="28"/>
          <w:szCs w:val="28"/>
          <w:u w:val="single"/>
        </w:rPr>
        <w:t xml:space="preserve">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 xml:space="preserve">1.3 </w:t>
      </w:r>
      <w:r>
        <w:rPr>
          <w:rFonts w:hint="eastAsia" w:ascii="仿宋" w:hAnsi="仿宋" w:eastAsia="仿宋" w:cs="仿宋"/>
          <w:sz w:val="28"/>
          <w:szCs w:val="28"/>
        </w:rPr>
        <w:t>劳务分包费用实行</w:t>
      </w:r>
      <w:r>
        <w:rPr>
          <w:rFonts w:hint="eastAsia" w:ascii="仿宋" w:hAnsi="仿宋" w:eastAsia="仿宋" w:cs="仿宋"/>
          <w:color w:val="auto"/>
          <w:sz w:val="28"/>
          <w:szCs w:val="28"/>
          <w:highlight w:val="none"/>
          <w:u w:val="single"/>
          <w:lang w:val="en-US" w:eastAsia="zh-CN"/>
        </w:rPr>
        <w:t>固定综合单价</w:t>
      </w:r>
      <w:r>
        <w:rPr>
          <w:rFonts w:hint="eastAsia" w:ascii="仿宋" w:hAnsi="仿宋" w:eastAsia="仿宋" w:cs="仿宋"/>
          <w:sz w:val="28"/>
          <w:szCs w:val="28"/>
        </w:rPr>
        <w:t>结算，合同单价包括除税金以外：人工费、辅助材料费、小型机械设备费、措施费、停窝工费、安全文明施工费、部分临设费、乙方管理费、利润、高温补贴、社保费及未能预见费等一切费用。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人工费：完成承包范围内所有分部分项工程的人工费，含各种工资、津贴、补贴、节假日加班、夜班、赶工补贴、差旅费、劳保费、社会保险费（包含职工养老保险、职工失业保险、职工医疗保险）工伤保险、生育保险及所有保险费、医疗费、现场文明施工用工、现场保卫以及合同期内人工工资涨价风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2）辅助材料费：完成基础、建筑主体的生产和安全文明施工承包范围内所有分部分项工程的辅材扎丝、焊条、机械连接套筒、垫块、pvc套管、内撑、止水丝杆、钉子、铁丝、膨胀螺栓、双面胶、脱模剂、钢丝网、丝杆、夹具、铜丝、尼龙平网、钢丝绳、U型卡、油漆、警示带等材料费用；现场所有材料和承包范围有关的材料二次转运费；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（3）小型机械费：含完成承包范围内所有分部分项工程所需的钢筋加工机具、竖焊机、焊机、滚丝机、砂浆搅拌机等所有小型机具及乙方负责采购或租赁的设备费用，并包括其操作工人的所有费用；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措施费：完成承包范围内所有分部分项工程所需的措施费、完成甲方与业主总包合同约定的配合工作所需的措施费，包括但不限于冬雨季及夜间施工费、二次搬运费、工期措施费、成品保护费、施工排水降水费等；完成甲方提供机具的维护、保养的人工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（5）停窝工费：因停电、停水、材料供应挡工、雨雪天气等引起的连续</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日内（含</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日）。每月累计超过</w:t>
      </w:r>
      <w:r>
        <w:rPr>
          <w:rFonts w:hint="eastAsia" w:ascii="仿宋" w:hAnsi="仿宋" w:eastAsia="仿宋" w:cs="仿宋"/>
          <w:sz w:val="28"/>
          <w:szCs w:val="28"/>
          <w:u w:val="single"/>
          <w:lang w:val="en-US" w:eastAsia="zh-CN"/>
        </w:rPr>
        <w:t>15</w:t>
      </w:r>
      <w:r>
        <w:rPr>
          <w:rFonts w:hint="eastAsia" w:ascii="仿宋" w:hAnsi="仿宋" w:eastAsia="仿宋" w:cs="仿宋"/>
          <w:sz w:val="28"/>
          <w:szCs w:val="28"/>
        </w:rPr>
        <w:t>日以内；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（6）安全文明施工费：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（7）部分临设费：合同约定的临设内容；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（8）乙方管理费:乙方公司及管理人员等所有有关费用；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（9）乙方利润；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（10）高温补贴：按重庆夏季天气温度规定的发放的津贴、清凉饮料等；</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（11）未能预见费：上述内容未包含的其他工作内容如安全风险，不可调价技术变更风险，不可抗力风险，资金承担及支付风险等。</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二、甲乙双方职责</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2.1 组织机构</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2.1.1 甲方委派的担任驻工地履行本合同的项目经理为：</w:t>
      </w:r>
      <w:r>
        <w:rPr>
          <w:rFonts w:hint="eastAsia" w:ascii="仿宋" w:hAnsi="仿宋" w:eastAsia="仿宋" w:cs="仿宋"/>
          <w:sz w:val="28"/>
          <w:szCs w:val="28"/>
          <w:u w:val="single"/>
        </w:rPr>
        <w:t xml:space="preserve">XXX        </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2.1.2 甲方项目组织机构：见甲方办公室墙上的项目管理组织机构图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2.1.3 乙方委派的担任驻工地履行本合同的劳务负责人为：</w:t>
      </w:r>
      <w:r>
        <w:rPr>
          <w:rFonts w:hint="eastAsia" w:ascii="仿宋" w:hAnsi="仿宋" w:eastAsia="仿宋" w:cs="仿宋"/>
          <w:sz w:val="28"/>
          <w:szCs w:val="28"/>
          <w:u w:val="single"/>
        </w:rPr>
        <w:t xml:space="preserve">XXX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2.1.4 乙方组织机构：见乙方办公室墙上管理组织机构图及下列名单表: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p>
        </w:tc>
      </w:tr>
    </w:tbl>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2.1.5 乙方各班组名单表：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1"/>
        <w:gridCol w:w="1969"/>
        <w:gridCol w:w="319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姓名</w:t>
            </w:r>
          </w:p>
        </w:tc>
        <w:tc>
          <w:tcPr>
            <w:tcW w:w="1969"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工种及职务</w:t>
            </w:r>
          </w:p>
        </w:tc>
        <w:tc>
          <w:tcPr>
            <w:tcW w:w="319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2880" w:type="dxa"/>
            <w:noWrap w:val="0"/>
            <w:vAlign w:val="center"/>
          </w:tcPr>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1" w:type="dxa"/>
            <w:noWrap w:val="0"/>
            <w:vAlign w:val="top"/>
          </w:tcPr>
          <w:p>
            <w:pPr>
              <w:adjustRightInd w:val="0"/>
              <w:snapToGrid w:val="0"/>
              <w:spacing w:line="360" w:lineRule="auto"/>
              <w:rPr>
                <w:rFonts w:hint="eastAsia" w:ascii="仿宋" w:hAnsi="仿宋" w:eastAsia="仿宋" w:cs="仿宋"/>
                <w:sz w:val="28"/>
                <w:szCs w:val="28"/>
              </w:rPr>
            </w:pPr>
          </w:p>
        </w:tc>
        <w:tc>
          <w:tcPr>
            <w:tcW w:w="1969" w:type="dxa"/>
            <w:noWrap w:val="0"/>
            <w:vAlign w:val="top"/>
          </w:tcPr>
          <w:p>
            <w:pPr>
              <w:adjustRightInd w:val="0"/>
              <w:snapToGrid w:val="0"/>
              <w:spacing w:line="360" w:lineRule="auto"/>
              <w:rPr>
                <w:rFonts w:hint="eastAsia" w:ascii="仿宋" w:hAnsi="仿宋" w:eastAsia="仿宋" w:cs="仿宋"/>
                <w:sz w:val="28"/>
                <w:szCs w:val="28"/>
              </w:rPr>
            </w:pPr>
          </w:p>
        </w:tc>
        <w:tc>
          <w:tcPr>
            <w:tcW w:w="3190" w:type="dxa"/>
            <w:noWrap w:val="0"/>
            <w:vAlign w:val="top"/>
          </w:tcPr>
          <w:p>
            <w:pPr>
              <w:adjustRightInd w:val="0"/>
              <w:snapToGrid w:val="0"/>
              <w:spacing w:line="360" w:lineRule="auto"/>
              <w:rPr>
                <w:rFonts w:hint="eastAsia" w:ascii="仿宋" w:hAnsi="仿宋" w:eastAsia="仿宋" w:cs="仿宋"/>
                <w:sz w:val="28"/>
                <w:szCs w:val="28"/>
              </w:rPr>
            </w:pPr>
          </w:p>
        </w:tc>
        <w:tc>
          <w:tcPr>
            <w:tcW w:w="2880" w:type="dxa"/>
            <w:noWrap w:val="0"/>
            <w:vAlign w:val="top"/>
          </w:tcPr>
          <w:p>
            <w:pPr>
              <w:adjustRightInd w:val="0"/>
              <w:snapToGrid w:val="0"/>
              <w:spacing w:line="360" w:lineRule="auto"/>
              <w:rPr>
                <w:rFonts w:hint="eastAsia" w:ascii="仿宋" w:hAnsi="仿宋" w:eastAsia="仿宋" w:cs="仿宋"/>
                <w:sz w:val="28"/>
                <w:szCs w:val="28"/>
              </w:rPr>
            </w:pPr>
          </w:p>
        </w:tc>
      </w:tr>
    </w:tbl>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2.2 甲方职责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2.2.1 甲方应于</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日前向乙方交付具备本合同作业的施工场地。</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2.2.2 甲方应于</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日前向乙方提供图纸</w:t>
      </w:r>
      <w:r>
        <w:rPr>
          <w:rFonts w:hint="eastAsia" w:ascii="仿宋" w:hAnsi="仿宋" w:eastAsia="仿宋" w:cs="仿宋"/>
          <w:sz w:val="28"/>
          <w:szCs w:val="28"/>
          <w:u w:val="single"/>
        </w:rPr>
        <w:t>壹</w:t>
      </w:r>
      <w:r>
        <w:rPr>
          <w:rFonts w:hint="eastAsia" w:ascii="仿宋" w:hAnsi="仿宋" w:eastAsia="仿宋" w:cs="仿宋"/>
          <w:sz w:val="28"/>
          <w:szCs w:val="28"/>
        </w:rPr>
        <w:t>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2.2.3 双方约定甲方应做的其它工作：</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2.3 乙方职责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2.3.1 乙方必须完成甲方所要求的劳动用工基础资料，包括民工花名册、民工考勤表、工资表、工资汇总表等，该资料要求每月报送项目经理部存档并作为当月支付的必要条件。</w:t>
      </w:r>
    </w:p>
    <w:p>
      <w:pPr>
        <w:adjustRightInd w:val="0"/>
        <w:snapToGrid w:val="0"/>
        <w:spacing w:line="360" w:lineRule="auto"/>
        <w:ind w:firstLine="560" w:firstLineChars="200"/>
        <w:rPr>
          <w:rFonts w:hint="eastAsia" w:ascii="仿宋" w:hAnsi="仿宋" w:eastAsia="仿宋" w:cs="仿宋"/>
          <w:b/>
          <w:bCs/>
          <w:sz w:val="28"/>
          <w:szCs w:val="28"/>
        </w:rPr>
      </w:pPr>
      <w:r>
        <w:rPr>
          <w:rFonts w:hint="eastAsia" w:ascii="仿宋" w:hAnsi="仿宋" w:eastAsia="仿宋" w:cs="仿宋"/>
          <w:sz w:val="28"/>
          <w:szCs w:val="28"/>
        </w:rPr>
        <w:t>2.3.2 乙方承诺不与甲方</w:t>
      </w:r>
      <w:r>
        <w:rPr>
          <w:rFonts w:hint="eastAsia" w:ascii="仿宋" w:hAnsi="仿宋" w:eastAsia="仿宋" w:cs="仿宋"/>
          <w:sz w:val="28"/>
          <w:szCs w:val="28"/>
          <w:u w:val="single"/>
        </w:rPr>
        <w:t>XXXXXX</w:t>
      </w:r>
      <w:r>
        <w:rPr>
          <w:rFonts w:hint="eastAsia" w:ascii="仿宋" w:hAnsi="仿宋" w:eastAsia="仿宋" w:cs="仿宋"/>
          <w:sz w:val="28"/>
          <w:szCs w:val="28"/>
        </w:rPr>
        <w:t xml:space="preserve">项目经理部以及该项目经理部任何个人之间发生任何形式的借贷关系，并且不向该项目经理部以及项目经理部任何个人缴纳任何形式的保证金，包含且不限于现金方式、债务转移方式、物资抵押、银行转账等一切方式，否则引起的一切法律责任由乙方自行承担，与甲方无关。 </w:t>
      </w:r>
      <w:r>
        <w:rPr>
          <w:rFonts w:hint="eastAsia" w:ascii="仿宋" w:hAnsi="仿宋" w:eastAsia="仿宋" w:cs="仿宋"/>
          <w:sz w:val="28"/>
          <w:szCs w:val="28"/>
        </w:rPr>
        <w:br w:type="textWrapping"/>
      </w:r>
      <w:r>
        <w:rPr>
          <w:rFonts w:hint="eastAsia" w:ascii="仿宋" w:hAnsi="仿宋" w:eastAsia="仿宋" w:cs="仿宋"/>
          <w:sz w:val="28"/>
          <w:szCs w:val="28"/>
        </w:rPr>
        <w:t xml:space="preserve">    2.3.3 乙方承诺未经甲方公司书面授权（项目经理部及项目个人授权无效）的情况下不与甲方项目经理部以及项目经理部任何个人签订任何形式的合同，否则引起的一切法律责任由乙方自行承担，与甲方无关。</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三、合同价款与调整</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3.1 合同价款</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3.1.1 本合同采用</w:t>
      </w:r>
      <w:r>
        <w:rPr>
          <w:rFonts w:hint="eastAsia" w:ascii="仿宋" w:hAnsi="仿宋" w:eastAsia="仿宋" w:cs="仿宋"/>
          <w:color w:val="auto"/>
          <w:sz w:val="28"/>
          <w:szCs w:val="28"/>
          <w:highlight w:val="none"/>
          <w:u w:val="single"/>
          <w:lang w:val="en-US" w:eastAsia="zh-CN"/>
        </w:rPr>
        <w:t>固定综合单价</w:t>
      </w:r>
      <w:r>
        <w:rPr>
          <w:rFonts w:hint="eastAsia" w:ascii="仿宋" w:hAnsi="仿宋" w:eastAsia="仿宋" w:cs="仿宋"/>
          <w:sz w:val="28"/>
          <w:szCs w:val="28"/>
        </w:rPr>
        <w:t>方式，工程量按</w:t>
      </w:r>
      <w:r>
        <w:rPr>
          <w:rFonts w:hint="eastAsia" w:ascii="仿宋" w:hAnsi="仿宋" w:eastAsia="仿宋" w:cs="仿宋"/>
          <w:sz w:val="28"/>
          <w:szCs w:val="28"/>
          <w:u w:val="single"/>
        </w:rPr>
        <w:t>（根据签订合同的计价方式据实填写）</w:t>
      </w:r>
      <w:r>
        <w:rPr>
          <w:rFonts w:hint="eastAsia" w:ascii="仿宋" w:hAnsi="仿宋" w:eastAsia="仿宋" w:cs="仿宋"/>
          <w:sz w:val="28"/>
          <w:szCs w:val="28"/>
        </w:rPr>
        <w:t>计算，合同单价详见第四部份《</w:t>
      </w:r>
      <w:r>
        <w:rPr>
          <w:rFonts w:hint="eastAsia" w:ascii="仿宋" w:hAnsi="仿宋" w:eastAsia="仿宋" w:cs="仿宋"/>
          <w:bCs/>
          <w:sz w:val="28"/>
          <w:szCs w:val="28"/>
        </w:rPr>
        <w:t>合同单价</w:t>
      </w:r>
      <w:r>
        <w:rPr>
          <w:rFonts w:hint="eastAsia" w:ascii="仿宋" w:hAnsi="仿宋" w:eastAsia="仿宋" w:cs="仿宋"/>
          <w:sz w:val="28"/>
          <w:szCs w:val="28"/>
        </w:rPr>
        <w:t>》，合同单价不因任何因素调整。</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3.1.2 乙方的施工进度必须按甲方进度计划按期或提前完成，否则甲方除严格执行本合同第四部分专用条款中第二条相关约定外，在必要时甲方有权插入专业班组进场突击，专业班组完成工程量按以下合同外签证分项工程劳务单价表中单价外加</w:t>
      </w:r>
      <w:r>
        <w:rPr>
          <w:rFonts w:hint="eastAsia" w:ascii="仿宋" w:hAnsi="仿宋" w:eastAsia="仿宋" w:cs="仿宋"/>
          <w:sz w:val="28"/>
          <w:szCs w:val="28"/>
          <w:u w:val="single"/>
        </w:rPr>
        <w:t>10</w:t>
      </w:r>
      <w:r>
        <w:rPr>
          <w:rFonts w:hint="eastAsia" w:ascii="仿宋" w:hAnsi="仿宋" w:eastAsia="仿宋" w:cs="仿宋"/>
          <w:sz w:val="28"/>
          <w:szCs w:val="28"/>
        </w:rPr>
        <w:t>%管理费和</w:t>
      </w:r>
      <w:r>
        <w:rPr>
          <w:rFonts w:hint="eastAsia" w:ascii="仿宋" w:hAnsi="仿宋" w:eastAsia="仿宋" w:cs="仿宋"/>
          <w:sz w:val="28"/>
          <w:szCs w:val="28"/>
          <w:u w:val="single"/>
        </w:rPr>
        <w:t>10</w:t>
      </w:r>
      <w:r>
        <w:rPr>
          <w:rFonts w:hint="eastAsia" w:ascii="仿宋" w:hAnsi="仿宋" w:eastAsia="仿宋" w:cs="仿宋"/>
          <w:sz w:val="28"/>
          <w:szCs w:val="28"/>
        </w:rPr>
        <w:t>%的突击用工补贴费计价，此费用从乙方工程款中扣除，且由此引起的一切损失由乙方承担。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3.2 合同价款调整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本工程由于图纸变更引起的工作量增减以其实际发生的工作量按分部分项的单项单价进行签证或扣减，并纳入当期中间计量中。乙方对于甲方正式发出的变更，应及时、完整地执行，并保证工程的质量和进度要求；乙方不得以任何理由拒绝执行甲方发出的签证或变更，对不属于乙方分包范围内的工作，需要乙方配合时，乙方应该无条件提供配合；甲方应按照变更的内容及其完成情况及时、足量地办理变更的价款；单项小于人民币</w:t>
      </w:r>
      <w:r>
        <w:rPr>
          <w:rFonts w:hint="eastAsia" w:ascii="仿宋" w:hAnsi="仿宋" w:eastAsia="仿宋" w:cs="仿宋"/>
          <w:sz w:val="28"/>
          <w:szCs w:val="28"/>
          <w:u w:val="single"/>
        </w:rPr>
        <w:t>1500</w:t>
      </w:r>
      <w:r>
        <w:rPr>
          <w:rFonts w:hint="eastAsia" w:ascii="仿宋" w:hAnsi="仿宋" w:eastAsia="仿宋" w:cs="仿宋"/>
          <w:sz w:val="28"/>
          <w:szCs w:val="28"/>
        </w:rPr>
        <w:t>元的变更签证不予计取。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（2）合同签证包干单价已包含除税金以外的全部费用。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其它政策性调整，材料、人工、机械涨价等物价上涨，包括不可预见因素(除合同规定的不可抗力)，均不予以调整，合同单价中已考虑各种风险。施工过程中，乙方不得以以上理由对甲方进行签证、索赔。乙方不得以任何理由发生停工、聚众闹事等影响甲方正常工作和损害形象的事情，如发生上述事件由此引起的一切费用由乙方负责外，并向甲方支付违约金5000-</w:t>
      </w:r>
      <w:r>
        <w:rPr>
          <w:rFonts w:hint="eastAsia" w:ascii="仿宋" w:hAnsi="仿宋" w:eastAsia="仿宋" w:cs="仿宋"/>
          <w:sz w:val="28"/>
          <w:szCs w:val="28"/>
          <w:u w:val="single"/>
        </w:rPr>
        <w:t>10000</w:t>
      </w:r>
      <w:r>
        <w:rPr>
          <w:rFonts w:hint="eastAsia" w:ascii="仿宋" w:hAnsi="仿宋" w:eastAsia="仿宋" w:cs="仿宋"/>
          <w:sz w:val="28"/>
          <w:szCs w:val="28"/>
        </w:rPr>
        <w:t>元/次（具体金额以签订合同金额大小，在范围内据实调整），情节严重者甲方有权解除合同，并按合同暂定总价的</w:t>
      </w:r>
      <w:r>
        <w:rPr>
          <w:rFonts w:hint="eastAsia" w:ascii="仿宋" w:hAnsi="仿宋" w:eastAsia="仿宋" w:cs="仿宋"/>
          <w:sz w:val="28"/>
          <w:szCs w:val="28"/>
          <w:u w:val="single"/>
        </w:rPr>
        <w:t>10</w:t>
      </w:r>
      <w:r>
        <w:rPr>
          <w:rFonts w:hint="eastAsia" w:ascii="仿宋" w:hAnsi="仿宋" w:eastAsia="仿宋" w:cs="仿宋"/>
          <w:sz w:val="28"/>
          <w:szCs w:val="28"/>
        </w:rPr>
        <w:t>%要求乙方支付违约金。</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（4）现场基坑临边防护及下基坑安全通道所搭拆人工费均包含在乙方综合单价中；如甲方已按标准搭设完毕，该搭设所用人工费也从乙方工程款中扣除。</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3.4 签证与索赔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3.4.1 双方约定签证与索赔人工单价按技工人民币</w:t>
      </w:r>
      <w:r>
        <w:rPr>
          <w:rFonts w:hint="eastAsia" w:ascii="仿宋" w:hAnsi="仿宋" w:eastAsia="仿宋" w:cs="仿宋"/>
          <w:sz w:val="28"/>
          <w:szCs w:val="28"/>
          <w:u w:val="single"/>
          <w:lang w:val="en-US" w:eastAsia="zh-CN"/>
        </w:rPr>
        <w:t>380</w:t>
      </w:r>
      <w:r>
        <w:rPr>
          <w:rFonts w:hint="eastAsia" w:ascii="仿宋" w:hAnsi="仿宋" w:eastAsia="仿宋" w:cs="仿宋"/>
          <w:sz w:val="28"/>
          <w:szCs w:val="28"/>
        </w:rPr>
        <w:t>元/工日，普工按人民币</w:t>
      </w:r>
      <w:r>
        <w:rPr>
          <w:rFonts w:hint="eastAsia" w:ascii="仿宋" w:hAnsi="仿宋" w:eastAsia="仿宋" w:cs="仿宋"/>
          <w:sz w:val="28"/>
          <w:szCs w:val="28"/>
          <w:u w:val="single"/>
          <w:lang w:val="en-US" w:eastAsia="zh-CN"/>
        </w:rPr>
        <w:t>260</w:t>
      </w:r>
      <w:r>
        <w:rPr>
          <w:rFonts w:hint="eastAsia" w:ascii="仿宋" w:hAnsi="仿宋" w:eastAsia="仿宋" w:cs="仿宋"/>
          <w:sz w:val="28"/>
          <w:szCs w:val="28"/>
        </w:rPr>
        <w:t>元/工日计算。</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四、计量、支付与结算</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4.1 工程量计算原则：</w:t>
      </w:r>
      <w:r>
        <w:rPr>
          <w:rFonts w:hint="eastAsia" w:ascii="仿宋" w:hAnsi="仿宋" w:eastAsia="仿宋" w:cs="仿宋"/>
          <w:sz w:val="28"/>
          <w:szCs w:val="28"/>
        </w:rPr>
        <w:t>乙方根据本工程施工图设计、技术变更单、技术核定单、图算量及现场收方签证单并结合劳务分包清单报价表中的相应规定计算工程量，并提交甲方项目经理部审核</w:t>
      </w:r>
      <w:r>
        <w:rPr>
          <w:rFonts w:hint="eastAsia" w:ascii="仿宋" w:hAnsi="仿宋" w:eastAsia="仿宋" w:cs="仿宋"/>
          <w:sz w:val="28"/>
          <w:szCs w:val="28"/>
          <w:lang w:val="zh-CN"/>
        </w:rPr>
        <w:t>。</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4.2 计量条件：</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4.2.</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采用清单综合单价模式，按已完成并评定为合格的实际工程量按实计量，同时需完善对应的签证手续和相关扣款。</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4.3 工程付款方式：</w:t>
      </w:r>
    </w:p>
    <w:p>
      <w:pPr>
        <w:adjustRightInd w:val="0"/>
        <w:snapToGrid w:val="0"/>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4.3.</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节点进度支付时按如下规则执行</w:t>
      </w:r>
      <w:r>
        <w:rPr>
          <w:rFonts w:hint="eastAsia" w:ascii="仿宋" w:hAnsi="仿宋" w:eastAsia="仿宋" w:cs="仿宋"/>
          <w:b/>
          <w:bCs/>
          <w:sz w:val="28"/>
          <w:szCs w:val="28"/>
          <w:lang w:eastAsia="zh-CN"/>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4.3.1.1本工程进度按形象节点支付，工程形象进度完成至</w:t>
      </w:r>
      <w:r>
        <w:rPr>
          <w:rFonts w:hint="eastAsia" w:ascii="仿宋" w:hAnsi="仿宋" w:eastAsia="仿宋" w:cs="仿宋"/>
          <w:sz w:val="28"/>
          <w:szCs w:val="28"/>
          <w:lang w:val="en-US" w:eastAsia="zh-CN"/>
        </w:rPr>
        <w:t>100%开始</w:t>
      </w:r>
      <w:r>
        <w:rPr>
          <w:rFonts w:hint="eastAsia" w:ascii="仿宋" w:hAnsi="仿宋" w:eastAsia="仿宋" w:cs="仿宋"/>
          <w:sz w:val="28"/>
          <w:szCs w:val="28"/>
        </w:rPr>
        <w:t>支付，当月25日向甲方提交进度款支付计划和清单明细申请表，同时提供完成工程量对应民工工资表送甲方项目经理部，项目经理部在3天内审核完毕。若项目接受政府职能部门“人脸识别”实名制信息平台监管，乙方提供的民工工资表中人员姓名及工资额，必须与载入实名制信息平台中的人员姓名及其出工情况一致，否则甲方项目经理部有权拒绝审核，一切后果由乙方自行负责。甲方在收到乙方提交的经项目经理部审核完成的进度支付表后在3个工作日内完成公司级审签工作。乙方根据审定计量金额开</w:t>
      </w:r>
      <w:r>
        <w:rPr>
          <w:rFonts w:hint="eastAsia" w:ascii="仿宋" w:hAnsi="仿宋" w:eastAsia="仿宋" w:cs="仿宋"/>
          <w:sz w:val="28"/>
          <w:szCs w:val="28"/>
          <w:u w:val="none"/>
        </w:rPr>
        <w:t>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w:t>
      </w:r>
      <w:r>
        <w:rPr>
          <w:rFonts w:hint="eastAsia" w:ascii="仿宋" w:hAnsi="仿宋" w:eastAsia="仿宋" w:cs="仿宋"/>
          <w:sz w:val="28"/>
          <w:szCs w:val="28"/>
        </w:rPr>
        <w:t>增值税专用发票，甲方在收到乙方发票后5个工作日内支付（特殊情况除外，但不超过30天）。进度支付比例为按甲方审定金额的</w:t>
      </w:r>
      <w:r>
        <w:rPr>
          <w:rFonts w:hint="eastAsia" w:ascii="仿宋" w:hAnsi="仿宋" w:eastAsia="仿宋" w:cs="仿宋"/>
          <w:sz w:val="28"/>
          <w:szCs w:val="28"/>
          <w:highlight w:val="none"/>
          <w:u w:val="single"/>
          <w:lang w:val="en-US" w:eastAsia="zh-CN"/>
        </w:rPr>
        <w:t>80</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支</w:t>
      </w:r>
      <w:r>
        <w:rPr>
          <w:rFonts w:hint="eastAsia" w:ascii="仿宋" w:hAnsi="仿宋" w:eastAsia="仿宋" w:cs="仿宋"/>
          <w:sz w:val="28"/>
          <w:szCs w:val="28"/>
        </w:rPr>
        <w:t>付劳务费用（扣除由甲方代付的意外伤害保险费和违约金等），其中不低于支付金额的</w:t>
      </w:r>
      <w:r>
        <w:rPr>
          <w:rFonts w:hint="eastAsia" w:ascii="仿宋" w:hAnsi="仿宋" w:eastAsia="仿宋" w:cs="仿宋"/>
          <w:sz w:val="28"/>
          <w:szCs w:val="28"/>
          <w:u w:val="single"/>
          <w:lang w:val="en-US" w:eastAsia="zh-CN"/>
        </w:rPr>
        <w:t>75</w:t>
      </w:r>
      <w:r>
        <w:rPr>
          <w:rFonts w:hint="eastAsia" w:ascii="仿宋" w:hAnsi="仿宋" w:eastAsia="仿宋" w:cs="仿宋"/>
          <w:sz w:val="28"/>
          <w:szCs w:val="28"/>
          <w:u w:val="single"/>
        </w:rPr>
        <w:t>%</w:t>
      </w:r>
      <w:r>
        <w:rPr>
          <w:rFonts w:hint="eastAsia" w:ascii="仿宋" w:hAnsi="仿宋" w:eastAsia="仿宋" w:cs="仿宋"/>
          <w:sz w:val="28"/>
          <w:szCs w:val="28"/>
        </w:rPr>
        <w:t>以甲方农民工专户形式支付至农民工个人账户。</w:t>
      </w:r>
    </w:p>
    <w:p>
      <w:pPr>
        <w:adjustRightInd w:val="0"/>
        <w:snapToGrid w:val="0"/>
        <w:spacing w:line="360" w:lineRule="auto"/>
        <w:ind w:firstLine="560" w:firstLineChars="200"/>
        <w:rPr>
          <w:rFonts w:hint="eastAsia"/>
        </w:rPr>
      </w:pPr>
      <w:r>
        <w:rPr>
          <w:rFonts w:hint="eastAsia" w:ascii="仿宋" w:hAnsi="仿宋" w:eastAsia="仿宋" w:cs="仿宋"/>
          <w:sz w:val="28"/>
          <w:szCs w:val="28"/>
        </w:rPr>
        <w:t>4.3.2.2 甲方向乙方支付工程款后，乙方应及时按上报的民工工资表发放民工工资，甲方派专人监督，确保一线作业人员工资到位，并将经民工本人签字确认的工资表、用工合同、身份证复印件、上次工资发放公示照片（第一次进度款除外）上报甲方归档备查。乙方应在工地大门口等显眼位置将民工工资发放情况进行公示，公示时间不少于3天。如乙方未按本条规定执行，造成进度款延期支付，责任由乙方自行负责；如乙方恶意造假，导致民工工资未及时兑现，造成民工上访，经政府职能部门核实即视同已授权甲方在应付乙方各类款项中直接扣除相应款项予以发放民工工资，同时甲方有权停付工程款，并可据此对乙方进行违约处罚。</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sz w:val="28"/>
          <w:szCs w:val="28"/>
        </w:rPr>
        <w:t>4.4 结算：</w:t>
      </w:r>
      <w:r>
        <w:rPr>
          <w:rFonts w:hint="eastAsia" w:ascii="仿宋" w:hAnsi="仿宋" w:eastAsia="仿宋" w:cs="仿宋"/>
          <w:color w:val="auto"/>
          <w:sz w:val="28"/>
          <w:szCs w:val="28"/>
          <w:highlight w:val="none"/>
        </w:rPr>
        <w:t>乙方完成本合同分包范围内全部工作内容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且工程竣工验收备案完成</w:t>
      </w:r>
      <w:r>
        <w:rPr>
          <w:rFonts w:hint="eastAsia" w:ascii="仿宋" w:hAnsi="仿宋" w:eastAsia="仿宋" w:cs="仿宋"/>
          <w:color w:val="auto"/>
          <w:sz w:val="28"/>
          <w:szCs w:val="28"/>
          <w:highlight w:val="none"/>
          <w:lang w:val="en-US" w:eastAsia="zh-CN"/>
        </w:rPr>
        <w:t>或移交业主使用</w:t>
      </w:r>
      <w:r>
        <w:rPr>
          <w:rFonts w:hint="eastAsia" w:ascii="仿宋" w:hAnsi="仿宋" w:eastAsia="仿宋" w:cs="仿宋"/>
          <w:color w:val="auto"/>
          <w:sz w:val="28"/>
          <w:szCs w:val="28"/>
          <w:highlight w:val="none"/>
        </w:rPr>
        <w:t>后，在</w:t>
      </w:r>
      <w:r>
        <w:rPr>
          <w:rFonts w:hint="eastAsia" w:ascii="仿宋" w:hAnsi="仿宋" w:eastAsia="仿宋" w:cs="仿宋"/>
          <w:color w:val="auto"/>
          <w:sz w:val="28"/>
          <w:szCs w:val="28"/>
          <w:highlight w:val="none"/>
          <w:u w:val="single"/>
        </w:rPr>
        <w:t>30</w:t>
      </w:r>
      <w:r>
        <w:rPr>
          <w:rFonts w:hint="eastAsia" w:ascii="仿宋" w:hAnsi="仿宋" w:eastAsia="仿宋" w:cs="仿宋"/>
          <w:color w:val="auto"/>
          <w:sz w:val="28"/>
          <w:szCs w:val="28"/>
          <w:highlight w:val="none"/>
        </w:rPr>
        <w:t>日内提交工程结算资料，经甲方审核完毕后支付至审核金额的</w:t>
      </w:r>
      <w:r>
        <w:rPr>
          <w:rFonts w:hint="eastAsia" w:ascii="仿宋" w:hAnsi="仿宋" w:eastAsia="仿宋" w:cs="仿宋"/>
          <w:color w:val="auto"/>
          <w:sz w:val="28"/>
          <w:szCs w:val="28"/>
          <w:highlight w:val="none"/>
          <w:u w:val="single"/>
          <w:lang w:val="en-US" w:eastAsia="zh-CN"/>
        </w:rPr>
        <w:t>97</w:t>
      </w:r>
      <w:r>
        <w:rPr>
          <w:rFonts w:hint="eastAsia" w:ascii="仿宋" w:hAnsi="仿宋" w:eastAsia="仿宋" w:cs="仿宋"/>
          <w:color w:val="auto"/>
          <w:sz w:val="28"/>
          <w:szCs w:val="28"/>
          <w:highlight w:val="none"/>
        </w:rPr>
        <w:t>%（支付前扣除施工过程中的违约金，以及由甲方前期统一负责缴纳的意外伤害保险费分摊费、乙方生活用水电费），剩余审定金额的</w:t>
      </w:r>
      <w:r>
        <w:rPr>
          <w:rFonts w:hint="eastAsia" w:ascii="仿宋" w:hAnsi="仿宋" w:eastAsia="仿宋" w:cs="仿宋"/>
          <w:color w:val="auto"/>
          <w:sz w:val="28"/>
          <w:szCs w:val="28"/>
          <w:highlight w:val="none"/>
          <w:u w:val="single"/>
        </w:rPr>
        <w:t>3</w:t>
      </w:r>
      <w:r>
        <w:rPr>
          <w:rFonts w:hint="eastAsia" w:ascii="仿宋" w:hAnsi="仿宋" w:eastAsia="仿宋" w:cs="仿宋"/>
          <w:color w:val="auto"/>
          <w:sz w:val="28"/>
          <w:szCs w:val="28"/>
          <w:highlight w:val="none"/>
        </w:rPr>
        <w:t>%作为质量保证金，工程质量缺陷责任期满无质量争议后15日内无息退还剩余质量保证金，缺陷责任期出现质量问题所有费用由乙方承担。</w:t>
      </w:r>
    </w:p>
    <w:p>
      <w:pPr>
        <w:adjustRightInd w:val="0"/>
        <w:snapToGrid w:val="0"/>
        <w:spacing w:line="360" w:lineRule="auto"/>
        <w:ind w:firstLine="562" w:firstLineChars="200"/>
        <w:rPr>
          <w:rFonts w:hint="eastAsia" w:ascii="仿宋" w:hAnsi="仿宋" w:eastAsia="仿宋" w:cs="仿宋"/>
          <w:color w:val="auto"/>
          <w:sz w:val="28"/>
          <w:szCs w:val="28"/>
          <w:highlight w:val="none"/>
        </w:rPr>
      </w:pPr>
      <w:r>
        <w:rPr>
          <w:rFonts w:hint="eastAsia" w:ascii="仿宋" w:hAnsi="仿宋" w:eastAsia="仿宋" w:cs="仿宋"/>
          <w:b/>
          <w:bCs/>
          <w:sz w:val="28"/>
          <w:szCs w:val="28"/>
        </w:rPr>
        <w:t>4.5</w:t>
      </w:r>
      <w:r>
        <w:rPr>
          <w:rFonts w:hint="eastAsia" w:ascii="仿宋" w:hAnsi="仿宋" w:eastAsia="仿宋" w:cs="仿宋"/>
          <w:sz w:val="28"/>
          <w:szCs w:val="28"/>
        </w:rPr>
        <w:t xml:space="preserve"> </w:t>
      </w:r>
      <w:r>
        <w:rPr>
          <w:rFonts w:hint="eastAsia" w:ascii="仿宋" w:hAnsi="仿宋" w:eastAsia="仿宋" w:cs="仿宋"/>
          <w:color w:val="auto"/>
          <w:sz w:val="28"/>
          <w:szCs w:val="28"/>
          <w:highlight w:val="none"/>
        </w:rPr>
        <w:t>为便于甲方资金的支付与管理，在合同签订7日内乙方应到甲方指定的开户银行办理资金帐户，开户银行名称：</w:t>
      </w:r>
      <w:r>
        <w:rPr>
          <w:rFonts w:hint="eastAsia" w:ascii="仿宋" w:hAnsi="仿宋" w:eastAsia="仿宋" w:cs="仿宋"/>
          <w:color w:val="auto"/>
          <w:sz w:val="28"/>
          <w:szCs w:val="28"/>
          <w:highlight w:val="none"/>
          <w:u w:val="single"/>
          <w:lang w:eastAsia="zh-CN"/>
        </w:rPr>
        <w:t>重庆银行龙头寺支行230101040026997</w:t>
      </w:r>
      <w:r>
        <w:rPr>
          <w:rFonts w:hint="eastAsia" w:ascii="仿宋" w:hAnsi="仿宋" w:eastAsia="仿宋" w:cs="仿宋"/>
          <w:color w:val="auto"/>
          <w:sz w:val="28"/>
          <w:szCs w:val="28"/>
          <w:highlight w:val="none"/>
        </w:rPr>
        <w:t>。乙方需接受甲方对其银行账户支付的监管，以确保农民工工资按时足额支付。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4.6</w:t>
      </w:r>
      <w:r>
        <w:rPr>
          <w:rFonts w:hint="eastAsia" w:ascii="仿宋" w:hAnsi="仿宋" w:eastAsia="仿宋" w:cs="仿宋"/>
          <w:sz w:val="28"/>
          <w:szCs w:val="28"/>
        </w:rPr>
        <w:t xml:space="preserve"> 延期或不足额付款：若甲方按本合同第四部分专用条款中4.3条、4.4条规定延期或不足额支付，乙方应垫付必须的民工工资以确保工程施工正常进行，否则视为乙方违约。</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4.7 </w:t>
      </w:r>
      <w:r>
        <w:rPr>
          <w:rFonts w:hint="eastAsia" w:ascii="仿宋" w:hAnsi="仿宋" w:eastAsia="仿宋" w:cs="仿宋"/>
          <w:sz w:val="28"/>
          <w:szCs w:val="28"/>
        </w:rPr>
        <w:t>乙方自愿承担4.6条约定的支付风险，不得向甲方申请任何索赔。</w:t>
      </w:r>
    </w:p>
    <w:p>
      <w:pPr>
        <w:adjustRightInd w:val="0"/>
        <w:snapToGrid w:val="0"/>
        <w:spacing w:line="360" w:lineRule="auto"/>
        <w:ind w:firstLine="562" w:firstLineChars="200"/>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五、工期</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highlight w:val="none"/>
        </w:rPr>
        <w:t xml:space="preserve">5.1 </w:t>
      </w:r>
      <w:r>
        <w:rPr>
          <w:rFonts w:hint="eastAsia" w:ascii="仿宋" w:hAnsi="仿宋" w:eastAsia="仿宋" w:cs="仿宋"/>
          <w:sz w:val="28"/>
          <w:szCs w:val="28"/>
          <w:highlight w:val="none"/>
        </w:rPr>
        <w:t>计划工期：</w:t>
      </w:r>
      <w:r>
        <w:rPr>
          <w:rFonts w:hint="eastAsia" w:ascii="仿宋" w:hAnsi="仿宋" w:eastAsia="仿宋" w:cs="仿宋"/>
          <w:color w:val="auto"/>
          <w:sz w:val="28"/>
          <w:szCs w:val="28"/>
          <w:highlight w:val="none"/>
          <w:u w:val="single"/>
          <w:lang w:val="en-US" w:eastAsia="zh-CN"/>
        </w:rPr>
        <w:t>XX日历天</w:t>
      </w:r>
      <w:r>
        <w:rPr>
          <w:rFonts w:hint="eastAsia" w:ascii="仿宋" w:hAnsi="仿宋" w:eastAsia="仿宋" w:cs="仿宋"/>
          <w:color w:val="auto"/>
          <w:sz w:val="28"/>
          <w:szCs w:val="28"/>
          <w:highlight w:val="none"/>
          <w:u w:val="single"/>
        </w:rPr>
        <w:t>(含节假日)</w:t>
      </w:r>
      <w:r>
        <w:rPr>
          <w:rFonts w:hint="eastAsia" w:ascii="仿宋" w:hAnsi="仿宋" w:eastAsia="仿宋" w:cs="仿宋"/>
          <w:sz w:val="28"/>
          <w:szCs w:val="28"/>
          <w:highlight w:val="none"/>
        </w:rPr>
        <w:t>，工期每延期一天，乙方向甲方支付违约金人民币</w:t>
      </w:r>
      <w:r>
        <w:rPr>
          <w:rFonts w:hint="eastAsia" w:ascii="仿宋" w:hAnsi="仿宋" w:eastAsia="仿宋" w:cs="仿宋"/>
          <w:sz w:val="28"/>
          <w:szCs w:val="28"/>
          <w:highlight w:val="none"/>
          <w:u w:val="single"/>
          <w:lang w:val="en-US" w:eastAsia="zh-CN"/>
        </w:rPr>
        <w:t>5000</w:t>
      </w:r>
      <w:r>
        <w:rPr>
          <w:rFonts w:hint="eastAsia" w:ascii="仿宋" w:hAnsi="仿宋" w:eastAsia="仿宋" w:cs="仿宋"/>
          <w:sz w:val="28"/>
          <w:szCs w:val="28"/>
          <w:highlight w:val="none"/>
        </w:rPr>
        <w:t>元</w:t>
      </w:r>
      <w:r>
        <w:rPr>
          <w:rFonts w:hint="eastAsia" w:ascii="仿宋" w:hAnsi="仿宋" w:eastAsia="仿宋" w:cs="仿宋"/>
          <w:sz w:val="28"/>
          <w:szCs w:val="28"/>
        </w:rPr>
        <w:t>,</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rPr>
        <w:t xml:space="preserve">5.2 </w:t>
      </w:r>
      <w:r>
        <w:rPr>
          <w:rFonts w:hint="eastAsia" w:ascii="仿宋" w:hAnsi="仿宋" w:eastAsia="仿宋" w:cs="仿宋"/>
          <w:sz w:val="28"/>
          <w:szCs w:val="28"/>
        </w:rPr>
        <w:t>双方约定允许工期顺延的其它情况：</w:t>
      </w:r>
      <w:r>
        <w:rPr>
          <w:rFonts w:hint="eastAsia" w:ascii="仿宋" w:hAnsi="仿宋" w:eastAsia="仿宋" w:cs="仿宋"/>
          <w:sz w:val="28"/>
          <w:szCs w:val="28"/>
          <w:u w:val="single"/>
        </w:rPr>
        <w:t>业主单位设计变更涉及节点工期的，不可抗力的</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六、质量要求</w:t>
      </w:r>
    </w:p>
    <w:p>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6.1</w:t>
      </w:r>
      <w:r>
        <w:rPr>
          <w:rFonts w:ascii="仿宋" w:hAnsi="仿宋" w:eastAsia="仿宋" w:cs="仿宋"/>
          <w:b/>
          <w:bCs/>
          <w:sz w:val="28"/>
          <w:szCs w:val="28"/>
        </w:rPr>
        <w:t xml:space="preserve"> </w:t>
      </w:r>
      <w:r>
        <w:rPr>
          <w:rFonts w:hint="eastAsia" w:ascii="仿宋" w:hAnsi="仿宋" w:eastAsia="仿宋" w:cs="仿宋"/>
          <w:sz w:val="28"/>
          <w:szCs w:val="28"/>
        </w:rPr>
        <w:t>按甲方与业主方或总承包方签订合同标准执行，因乙方质量问题导致的一切损失由乙方承担，同时乙方向甲方支付直接经济损失的</w:t>
      </w:r>
      <w:r>
        <w:rPr>
          <w:rFonts w:hint="eastAsia" w:ascii="仿宋" w:hAnsi="仿宋" w:eastAsia="仿宋" w:cs="仿宋"/>
          <w:sz w:val="28"/>
          <w:szCs w:val="28"/>
          <w:u w:val="single"/>
        </w:rPr>
        <w:t>20</w:t>
      </w:r>
      <w:r>
        <w:rPr>
          <w:rFonts w:hint="eastAsia" w:ascii="仿宋" w:hAnsi="仿宋" w:eastAsia="仿宋" w:cs="仿宋"/>
          <w:sz w:val="28"/>
          <w:szCs w:val="28"/>
        </w:rPr>
        <w:t>%违约金。</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七、施工安全、职业健康、环境管理</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7.1</w:t>
      </w:r>
      <w:r>
        <w:rPr>
          <w:rFonts w:hint="eastAsia" w:ascii="仿宋" w:hAnsi="仿宋" w:eastAsia="仿宋" w:cs="仿宋"/>
          <w:sz w:val="28"/>
          <w:szCs w:val="28"/>
        </w:rPr>
        <w:t xml:space="preserve"> 甲乙双方协商，有关施工安全补充约定：</w:t>
      </w:r>
      <w:r>
        <w:rPr>
          <w:rFonts w:hint="eastAsia" w:ascii="仿宋" w:hAnsi="仿宋" w:eastAsia="仿宋" w:cs="仿宋"/>
          <w:sz w:val="28"/>
          <w:szCs w:val="28"/>
          <w:u w:val="single"/>
        </w:rPr>
        <w:t>安全目标：无重伤及以上事故；无重大机械设备事故；无火灾、洪灾事故；轻伤频率≤0.3%;创建安全文明工程</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九、成品保护与质量保修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9.1 </w:t>
      </w:r>
      <w:r>
        <w:rPr>
          <w:rFonts w:hint="eastAsia" w:ascii="仿宋" w:hAnsi="仿宋" w:eastAsia="仿宋" w:cs="仿宋"/>
          <w:sz w:val="28"/>
          <w:szCs w:val="28"/>
        </w:rPr>
        <w:t>甲乙双方协商，乙方就承包范围承担的保修期限为</w:t>
      </w:r>
      <w:r>
        <w:rPr>
          <w:rFonts w:hint="eastAsia" w:ascii="仿宋" w:hAnsi="仿宋" w:eastAsia="仿宋" w:cs="仿宋"/>
          <w:sz w:val="28"/>
          <w:szCs w:val="28"/>
          <w:u w:val="single"/>
        </w:rPr>
        <w:t>两年</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十、总包配合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10.5</w:t>
      </w:r>
      <w:r>
        <w:rPr>
          <w:rFonts w:hint="eastAsia" w:ascii="仿宋" w:hAnsi="仿宋" w:eastAsia="仿宋" w:cs="仿宋"/>
          <w:sz w:val="28"/>
          <w:szCs w:val="28"/>
        </w:rPr>
        <w:t xml:space="preserve"> 双方约定的由乙方提供总包配合的其它内容：</w:t>
      </w:r>
      <w:r>
        <w:rPr>
          <w:rFonts w:hint="eastAsia" w:ascii="仿宋" w:hAnsi="仿宋" w:eastAsia="仿宋" w:cs="仿宋"/>
          <w:sz w:val="28"/>
          <w:szCs w:val="28"/>
          <w:u w:val="single"/>
        </w:rPr>
        <w:t>业主单位、甲方分包工程所涉及的每单元的标高、轴线，场地清洁，现场垃圾处置，多次收边收口</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十一、材料与设备</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11.1 材料与设备供应</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11.1.1 甲乙双方约定，甲方应提供的材料为：</w:t>
      </w:r>
      <w:r>
        <w:rPr>
          <w:rFonts w:hint="eastAsia" w:ascii="仿宋" w:hAnsi="仿宋" w:eastAsia="仿宋" w:cs="仿宋"/>
          <w:sz w:val="28"/>
          <w:szCs w:val="28"/>
          <w:u w:val="single"/>
        </w:rPr>
        <w:t>（详见甲供材料一览表）</w:t>
      </w:r>
      <w:r>
        <w:rPr>
          <w:rFonts w:hint="eastAsia" w:ascii="仿宋" w:hAnsi="仿宋" w:eastAsia="仿宋" w:cs="仿宋"/>
          <w:sz w:val="28"/>
          <w:szCs w:val="28"/>
        </w:rPr>
        <w:t xml:space="preserve">。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11.1.2 甲乙双方约定，甲方应提供的机具、设备为：</w:t>
      </w:r>
      <w:r>
        <w:rPr>
          <w:rFonts w:hint="eastAsia" w:ascii="仿宋" w:hAnsi="仿宋" w:eastAsia="仿宋" w:cs="仿宋"/>
          <w:sz w:val="28"/>
          <w:szCs w:val="28"/>
          <w:u w:val="single"/>
        </w:rPr>
        <w:t>（详见甲供设备一览表）</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11.3 材料进场及使用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11.3.1 乙方授权</w:t>
      </w:r>
      <w:r>
        <w:rPr>
          <w:rFonts w:hint="eastAsia" w:ascii="仿宋" w:hAnsi="仿宋" w:eastAsia="仿宋" w:cs="仿宋"/>
          <w:sz w:val="28"/>
          <w:szCs w:val="28"/>
          <w:u w:val="single"/>
        </w:rPr>
        <w:t>XXX</w:t>
      </w:r>
      <w:r>
        <w:rPr>
          <w:rFonts w:hint="eastAsia" w:ascii="仿宋" w:hAnsi="仿宋" w:eastAsia="仿宋" w:cs="仿宋"/>
          <w:sz w:val="28"/>
          <w:szCs w:val="28"/>
        </w:rPr>
        <w:t>对甲方项目经理部组织进场的材料进行质量检查、点验数量并签字确认。</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11.4 材料及设备的风险负担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11.4.1 甲方将材料及设备交付乙方授权代表之时起，风险即转移给乙方。</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十二、保险与担保</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12.1 保险</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12.1.1 甲方投保内容和责任：甲方只负责该项目必须向上级主管部门上缴的社会综合保险。 </w:t>
      </w:r>
    </w:p>
    <w:p>
      <w:pPr>
        <w:adjustRightInd w:val="0"/>
        <w:snapToGrid w:val="0"/>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rPr>
        <w:t>12.1.2 乙方投保内容和责任：</w:t>
      </w:r>
      <w:r>
        <w:rPr>
          <w:rFonts w:hint="eastAsia" w:ascii="仿宋" w:hAnsi="仿宋" w:eastAsia="仿宋" w:cs="仿宋"/>
          <w:sz w:val="28"/>
          <w:szCs w:val="28"/>
          <w:u w:val="single"/>
        </w:rPr>
        <w:t>乙方负责除甲方投保内容外的其它保险内容（乙方应判断保单是否满足工程意外赔偿责任，并自费购买保险以补充不足之处保护自己施工人员及机械器具，若因乙方未对保险不足之处进行补充造成的一切经济损失将由乙方承担）</w:t>
      </w:r>
      <w:r>
        <w:rPr>
          <w:rFonts w:hint="eastAsia" w:ascii="仿宋" w:hAnsi="仿宋" w:eastAsia="仿宋" w:cs="仿宋"/>
          <w:sz w:val="28"/>
          <w:szCs w:val="28"/>
        </w:rPr>
        <w:t>。</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12.2 担保</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12.2.1 乙方应向甲方提供履约担保（银行转帐或不可撤销的见索即付银行保函方式），保证金额为：人民币</w:t>
      </w:r>
      <w:r>
        <w:rPr>
          <w:rFonts w:hint="eastAsia" w:ascii="仿宋" w:hAnsi="仿宋" w:eastAsia="仿宋" w:cs="仿宋"/>
          <w:sz w:val="28"/>
          <w:szCs w:val="28"/>
          <w:u w:val="single"/>
          <w:lang w:val="en-US" w:eastAsia="zh-CN"/>
        </w:rPr>
        <w:t>/</w:t>
      </w:r>
      <w:r>
        <w:rPr>
          <w:rFonts w:hint="eastAsia" w:ascii="仿宋" w:hAnsi="仿宋" w:eastAsia="仿宋" w:cs="仿宋"/>
          <w:sz w:val="28"/>
          <w:szCs w:val="28"/>
        </w:rPr>
        <w:t>元，履约保证金中含工资保险金，于本合同签订前三日内提交。履约保证金根据乙方项目经理到位率（施工期间每月不少于24天）、工期、质量、安全、文明施工进行分解，乙方项目经理到位率占</w:t>
      </w:r>
      <w:r>
        <w:rPr>
          <w:rFonts w:hint="eastAsia" w:ascii="仿宋" w:hAnsi="仿宋" w:eastAsia="仿宋" w:cs="仿宋"/>
          <w:sz w:val="28"/>
          <w:szCs w:val="28"/>
          <w:u w:val="single"/>
        </w:rPr>
        <w:t>10</w:t>
      </w:r>
      <w:r>
        <w:rPr>
          <w:rFonts w:hint="eastAsia" w:ascii="仿宋" w:hAnsi="仿宋" w:eastAsia="仿宋" w:cs="仿宋"/>
          <w:sz w:val="28"/>
          <w:szCs w:val="28"/>
        </w:rPr>
        <w:t>%、工期占</w:t>
      </w:r>
      <w:r>
        <w:rPr>
          <w:rFonts w:hint="eastAsia" w:ascii="仿宋" w:hAnsi="仿宋" w:eastAsia="仿宋" w:cs="仿宋"/>
          <w:sz w:val="28"/>
          <w:szCs w:val="28"/>
          <w:u w:val="single"/>
        </w:rPr>
        <w:t>25</w:t>
      </w:r>
      <w:r>
        <w:rPr>
          <w:rFonts w:hint="eastAsia" w:ascii="仿宋" w:hAnsi="仿宋" w:eastAsia="仿宋" w:cs="仿宋"/>
          <w:sz w:val="28"/>
          <w:szCs w:val="28"/>
        </w:rPr>
        <w:t>%、质量占</w:t>
      </w:r>
      <w:r>
        <w:rPr>
          <w:rFonts w:hint="eastAsia" w:ascii="仿宋" w:hAnsi="仿宋" w:eastAsia="仿宋" w:cs="仿宋"/>
          <w:sz w:val="28"/>
          <w:szCs w:val="28"/>
          <w:u w:val="single"/>
        </w:rPr>
        <w:t>25</w:t>
      </w:r>
      <w:r>
        <w:rPr>
          <w:rFonts w:hint="eastAsia" w:ascii="仿宋" w:hAnsi="仿宋" w:eastAsia="仿宋" w:cs="仿宋"/>
          <w:sz w:val="28"/>
          <w:szCs w:val="28"/>
        </w:rPr>
        <w:t>%、安全占</w:t>
      </w:r>
      <w:r>
        <w:rPr>
          <w:rFonts w:hint="eastAsia" w:ascii="仿宋" w:hAnsi="仿宋" w:eastAsia="仿宋" w:cs="仿宋"/>
          <w:sz w:val="28"/>
          <w:szCs w:val="28"/>
          <w:u w:val="single"/>
        </w:rPr>
        <w:t>30</w:t>
      </w:r>
      <w:r>
        <w:rPr>
          <w:rFonts w:hint="eastAsia" w:ascii="仿宋" w:hAnsi="仿宋" w:eastAsia="仿宋" w:cs="仿宋"/>
          <w:sz w:val="28"/>
          <w:szCs w:val="28"/>
        </w:rPr>
        <w:t>%、文明施工占</w:t>
      </w:r>
      <w:r>
        <w:rPr>
          <w:rFonts w:hint="eastAsia" w:ascii="仿宋" w:hAnsi="仿宋" w:eastAsia="仿宋" w:cs="仿宋"/>
          <w:sz w:val="28"/>
          <w:szCs w:val="28"/>
          <w:u w:val="single"/>
        </w:rPr>
        <w:t>5</w:t>
      </w:r>
      <w:r>
        <w:rPr>
          <w:rFonts w:hint="eastAsia" w:ascii="仿宋" w:hAnsi="仿宋" w:eastAsia="仿宋" w:cs="仿宋"/>
          <w:sz w:val="28"/>
          <w:szCs w:val="28"/>
        </w:rPr>
        <w:t>%、民工工资支付占</w:t>
      </w:r>
      <w:r>
        <w:rPr>
          <w:rFonts w:hint="eastAsia" w:ascii="仿宋" w:hAnsi="仿宋" w:eastAsia="仿宋" w:cs="仿宋"/>
          <w:sz w:val="28"/>
          <w:szCs w:val="28"/>
          <w:u w:val="single"/>
        </w:rPr>
        <w:t>5</w:t>
      </w:r>
      <w:r>
        <w:rPr>
          <w:rFonts w:hint="eastAsia" w:ascii="仿宋" w:hAnsi="仿宋" w:eastAsia="仿宋" w:cs="仿宋"/>
          <w:sz w:val="28"/>
          <w:szCs w:val="28"/>
        </w:rPr>
        <w:t>%，如乙方达不到以上各项要求，甲方有权依据合同扣除相应的履约保证金，于办理完最终结算后</w:t>
      </w:r>
      <w:r>
        <w:rPr>
          <w:rFonts w:hint="eastAsia" w:ascii="仿宋" w:hAnsi="仿宋" w:eastAsia="仿宋" w:cs="仿宋"/>
          <w:sz w:val="28"/>
          <w:szCs w:val="28"/>
          <w:u w:val="single"/>
        </w:rPr>
        <w:t>90</w:t>
      </w:r>
      <w:r>
        <w:rPr>
          <w:rFonts w:hint="eastAsia" w:ascii="仿宋" w:hAnsi="仿宋" w:eastAsia="仿宋" w:cs="仿宋"/>
          <w:sz w:val="28"/>
          <w:szCs w:val="28"/>
        </w:rPr>
        <w:t>天内无息退还核减后的履约保证金，退还时，乙方应向甲方出具无外欠债务的承诺或提供外欠债权人出具的不向甲方追索的承诺。</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注：履约保证金禁止进入任何个人账户，杜绝任何形式的甲方项目经理部与劳务方发生借款行为；如若发生，均视为个人借贷行为，不影响本合同所涉及的经济关系。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12.2.2 工程免费保修期为</w:t>
      </w:r>
      <w:r>
        <w:rPr>
          <w:rFonts w:hint="eastAsia" w:ascii="仿宋" w:hAnsi="仿宋" w:eastAsia="仿宋" w:cs="仿宋"/>
          <w:sz w:val="28"/>
          <w:szCs w:val="28"/>
          <w:highlight w:val="none"/>
          <w:u w:val="single"/>
          <w:lang w:val="en-US" w:eastAsia="zh-CN"/>
        </w:rPr>
        <w:t>12个月</w:t>
      </w:r>
      <w:r>
        <w:rPr>
          <w:rFonts w:hint="eastAsia" w:ascii="仿宋" w:hAnsi="仿宋" w:eastAsia="仿宋" w:cs="仿宋"/>
          <w:sz w:val="28"/>
          <w:szCs w:val="28"/>
          <w:highlight w:val="none"/>
        </w:rPr>
        <w:t>，从</w:t>
      </w:r>
      <w:r>
        <w:rPr>
          <w:rFonts w:hint="eastAsia" w:ascii="仿宋" w:hAnsi="仿宋" w:eastAsia="仿宋" w:cs="仿宋"/>
          <w:sz w:val="28"/>
          <w:szCs w:val="28"/>
        </w:rPr>
        <w:t>单位工程竣工验收签字之日起计算。</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12.2.3 保修金额为总结算金额的</w:t>
      </w:r>
      <w:r>
        <w:rPr>
          <w:rFonts w:hint="eastAsia" w:ascii="仿宋" w:hAnsi="仿宋" w:eastAsia="仿宋" w:cs="仿宋"/>
          <w:sz w:val="28"/>
          <w:szCs w:val="28"/>
          <w:u w:val="single"/>
        </w:rPr>
        <w:t>3</w:t>
      </w:r>
      <w:r>
        <w:rPr>
          <w:rFonts w:hint="eastAsia" w:ascii="仿宋" w:hAnsi="仿宋" w:eastAsia="仿宋" w:cs="仿宋"/>
          <w:sz w:val="28"/>
          <w:szCs w:val="28"/>
        </w:rPr>
        <w:t>%，保修期内，甲方及业主发现凡属乙方施工质量缺陷及验收移交前乙方保管不力造成工程范围内各部位、部件、整体或单体、整件或单件的损坏、脱落、变质、丢失、开裂、报废等均受乙方保修责任范围，有权要求乙方进行维修及赔偿，乙方在接到维修通知后应于</w:t>
      </w:r>
      <w:r>
        <w:rPr>
          <w:rFonts w:hint="eastAsia" w:ascii="仿宋" w:hAnsi="仿宋" w:eastAsia="仿宋" w:cs="仿宋"/>
          <w:sz w:val="28"/>
          <w:szCs w:val="28"/>
          <w:u w:val="single"/>
        </w:rPr>
        <w:t>3</w:t>
      </w:r>
      <w:r>
        <w:rPr>
          <w:rFonts w:hint="eastAsia" w:ascii="仿宋" w:hAnsi="仿宋" w:eastAsia="仿宋" w:cs="仿宋"/>
          <w:sz w:val="28"/>
          <w:szCs w:val="28"/>
        </w:rPr>
        <w:t>日内派人维修，费用由乙方负责。</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12.2.4 非乙方原因造成的返修，费用由责任方支付。如因乙方不能按时返修，影响业主使用，业主或甲方可另行组织返修，其费用应从乙方保修金中扣除。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12.2.5 保修金在工程结算款中截留，若发生的保修费超过原定保修额，超出部分仍由乙方支付，并由乙方承担维修该工程所造成的其它分部分项工程的所有损失。</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12.2.6 保修金的返还约定：待质保期满后</w:t>
      </w:r>
      <w:r>
        <w:rPr>
          <w:rFonts w:hint="eastAsia" w:ascii="仿宋" w:hAnsi="仿宋" w:eastAsia="仿宋" w:cs="仿宋"/>
          <w:sz w:val="28"/>
          <w:szCs w:val="28"/>
          <w:u w:val="single"/>
        </w:rPr>
        <w:t>30</w:t>
      </w:r>
      <w:r>
        <w:rPr>
          <w:rFonts w:hint="eastAsia" w:ascii="仿宋" w:hAnsi="仿宋" w:eastAsia="仿宋" w:cs="仿宋"/>
          <w:sz w:val="28"/>
          <w:szCs w:val="28"/>
        </w:rPr>
        <w:t>天内无息付清。</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十三、违约责任</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13.1.1 甲方不按约定支付款项时，延期时间超过</w:t>
      </w:r>
      <w:r>
        <w:rPr>
          <w:rFonts w:hint="eastAsia" w:ascii="仿宋" w:hAnsi="仿宋" w:eastAsia="仿宋" w:cs="仿宋"/>
          <w:sz w:val="28"/>
          <w:szCs w:val="28"/>
          <w:u w:val="single"/>
        </w:rPr>
        <w:t xml:space="preserve"> / </w:t>
      </w:r>
      <w:r>
        <w:rPr>
          <w:rFonts w:hint="eastAsia" w:ascii="仿宋" w:hAnsi="仿宋" w:eastAsia="仿宋" w:cs="仿宋"/>
          <w:sz w:val="28"/>
          <w:szCs w:val="28"/>
        </w:rPr>
        <w:t>，从第</w:t>
      </w:r>
      <w:r>
        <w:rPr>
          <w:rFonts w:hint="eastAsia" w:ascii="仿宋" w:hAnsi="仿宋" w:eastAsia="仿宋" w:cs="仿宋"/>
          <w:sz w:val="28"/>
          <w:szCs w:val="28"/>
          <w:u w:val="single"/>
        </w:rPr>
        <w:t xml:space="preserve"> / </w:t>
      </w:r>
      <w:r>
        <w:rPr>
          <w:rFonts w:hint="eastAsia" w:ascii="仿宋" w:hAnsi="仿宋" w:eastAsia="仿宋" w:cs="仿宋"/>
          <w:sz w:val="28"/>
          <w:szCs w:val="28"/>
        </w:rPr>
        <w:t>按超过部分的时间及同期银行贷款利率向乙方支付延期支付款项的利息（因业主付款拖延及其他非甲方原因除外）。</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 乙方因自身原因延期交工的，每延误一日，应向甲方支付违约金人民币</w:t>
      </w:r>
      <w:r>
        <w:rPr>
          <w:rFonts w:hint="eastAsia" w:ascii="仿宋" w:hAnsi="仿宋" w:eastAsia="仿宋" w:cs="仿宋"/>
          <w:sz w:val="28"/>
          <w:szCs w:val="28"/>
          <w:u w:val="single"/>
        </w:rPr>
        <w:t>5000</w:t>
      </w:r>
      <w:r>
        <w:rPr>
          <w:rFonts w:hint="eastAsia" w:ascii="仿宋" w:hAnsi="仿宋" w:eastAsia="仿宋" w:cs="仿宋"/>
          <w:sz w:val="28"/>
          <w:szCs w:val="28"/>
        </w:rPr>
        <w:t>元（具体金额以签订合同金额大小，在范围内据实调整）,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13.2.2 乙方施工质量不符合本合同约定的质量标准，则甲方在后期付款中扣留分包价款的</w:t>
      </w:r>
      <w:r>
        <w:rPr>
          <w:rFonts w:hint="eastAsia" w:ascii="仿宋" w:hAnsi="仿宋" w:eastAsia="仿宋" w:cs="仿宋"/>
          <w:sz w:val="28"/>
          <w:szCs w:val="28"/>
          <w:u w:val="single"/>
        </w:rPr>
        <w:t>10</w:t>
      </w:r>
      <w:r>
        <w:rPr>
          <w:rFonts w:hint="eastAsia" w:ascii="仿宋" w:hAnsi="仿宋" w:eastAsia="仿宋" w:cs="仿宋"/>
          <w:sz w:val="28"/>
          <w:szCs w:val="28"/>
        </w:rPr>
        <w:t>%的费用，直至到整体工程质量等级核定前达到合格标准或不影响整体工程评定后方可退给乙方。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13.2.3 乙方虚构成本支出，从甲方处提前套取劳务费用，为履行本合同对外签订的经济合同未提交甲方评审、合同原件未备案或备案不全、不及时、不真实，应向甲方支付违约金人民币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u w:val="single"/>
          <w:lang w:val="en-US" w:eastAsia="zh-CN"/>
        </w:rPr>
        <w:t>0</w:t>
      </w:r>
      <w:r>
        <w:rPr>
          <w:rFonts w:hint="eastAsia" w:ascii="仿宋" w:hAnsi="仿宋" w:eastAsia="仿宋" w:cs="仿宋"/>
          <w:sz w:val="28"/>
          <w:szCs w:val="28"/>
        </w:rPr>
        <w:t>元/次（具体金额以签订合同金额大小，在范围内据实调整）,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13.2.4 因乙方未及时支付分供方款项，引起纠纷（包括但不限于诉讼、仲裁），应向甲方支付违约金人民币</w:t>
      </w:r>
      <w:r>
        <w:rPr>
          <w:rFonts w:hint="eastAsia" w:ascii="仿宋" w:hAnsi="仿宋" w:eastAsia="仿宋" w:cs="仿宋"/>
          <w:sz w:val="28"/>
          <w:szCs w:val="28"/>
          <w:u w:val="single"/>
        </w:rPr>
        <w:t>100000</w:t>
      </w:r>
      <w:r>
        <w:rPr>
          <w:rFonts w:hint="eastAsia" w:ascii="仿宋" w:hAnsi="仿宋" w:eastAsia="仿宋" w:cs="仿宋"/>
          <w:sz w:val="28"/>
          <w:szCs w:val="28"/>
        </w:rPr>
        <w:t>元/次（具体金额以签订合同金额大小，在范围内据实调整）,</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13.2.5 乙方不履行或不按约定履行合同的其他义务时，应向甲方支付违约金人民币</w:t>
      </w:r>
      <w:r>
        <w:rPr>
          <w:rFonts w:hint="eastAsia" w:ascii="仿宋" w:hAnsi="仿宋" w:eastAsia="仿宋" w:cs="仿宋"/>
          <w:sz w:val="28"/>
          <w:szCs w:val="28"/>
          <w:u w:val="single"/>
        </w:rPr>
        <w:t>5000</w:t>
      </w:r>
      <w:r>
        <w:rPr>
          <w:rFonts w:hint="eastAsia" w:ascii="仿宋" w:hAnsi="仿宋" w:eastAsia="仿宋" w:cs="仿宋"/>
          <w:sz w:val="28"/>
          <w:szCs w:val="28"/>
          <w:u w:val="single"/>
          <w:lang w:val="en-US" w:eastAsia="zh-CN"/>
        </w:rPr>
        <w:t>0</w:t>
      </w:r>
      <w:r>
        <w:rPr>
          <w:rFonts w:hint="eastAsia" w:ascii="仿宋" w:hAnsi="仿宋" w:eastAsia="仿宋" w:cs="仿宋"/>
          <w:sz w:val="28"/>
          <w:szCs w:val="28"/>
        </w:rPr>
        <w:t>元/次（具体金额以签订合同金额大小，在范围内据实调整），乙方尚应赔偿因其违约给甲方造成的经济损失，</w:t>
      </w:r>
      <w:r>
        <w:rPr>
          <w:rFonts w:hint="eastAsia"/>
        </w:rPr>
        <w:t xml:space="preserve"> </w:t>
      </w:r>
      <w:r>
        <w:rPr>
          <w:rFonts w:hint="eastAsia" w:ascii="仿宋" w:hAnsi="仿宋" w:eastAsia="仿宋" w:cs="仿宋"/>
          <w:sz w:val="28"/>
          <w:szCs w:val="28"/>
        </w:rPr>
        <w:t>乙方承诺甲方可将此费用在应付乙方工程款中扣除延误的工作时间不予顺延。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13.2.6 甲方质检员或建设和监理方在施工过程中或验收评定时提出的整改意见，乙方必须照章执行，对拒不执行整改意见的，或整改不及时的，或整改后仍达不到质量要求的按人民币</w:t>
      </w:r>
      <w:r>
        <w:rPr>
          <w:rFonts w:hint="eastAsia" w:ascii="仿宋" w:hAnsi="仿宋" w:eastAsia="仿宋" w:cs="仿宋"/>
          <w:sz w:val="28"/>
          <w:szCs w:val="28"/>
          <w:u w:val="single"/>
        </w:rPr>
        <w:t>1000</w:t>
      </w:r>
      <w:r>
        <w:rPr>
          <w:rFonts w:hint="eastAsia" w:ascii="仿宋" w:hAnsi="仿宋" w:eastAsia="仿宋" w:cs="仿宋"/>
          <w:sz w:val="28"/>
          <w:szCs w:val="28"/>
        </w:rPr>
        <w:t>元/次支付违约金,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13.2.7 竣工是指乙方承担的工程内容全部完成，乙方所承担的工程内容符合合同约定的质量标准，整体工程通过验收。</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13.2.8 本分包工程的任何一部分，乙方不得另行转包或分包。若乙方发生另行转包或分包行为的，一经查处，甲方有权解除合同，将乙方无条件驱逐出场，并将履约保证金作为违约金全部支付给甲方。</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13.2.9 施工过程中甲方按合同约定对乙方的违约金，乙方必须在接到甲方违约金通知后以银行转账方式缴纳至甲方银行账户，如不按时上交，则在当期进度款支付中直接扣除。</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13.2.10 乙方进场材料不符合合同约定品牌及质量要求时，除立即将该批材料无条件退场外，并向甲方支付违约金人民币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元/次；若有三次以上该种情况发生，则乙方需向甲方支付分包合同总价款</w:t>
      </w:r>
      <w:r>
        <w:rPr>
          <w:rFonts w:hint="eastAsia" w:ascii="仿宋" w:hAnsi="仿宋" w:eastAsia="仿宋" w:cs="仿宋"/>
          <w:sz w:val="28"/>
          <w:szCs w:val="28"/>
          <w:u w:val="single"/>
        </w:rPr>
        <w:t>2</w:t>
      </w:r>
      <w:r>
        <w:rPr>
          <w:rFonts w:hint="eastAsia" w:ascii="仿宋" w:hAnsi="仿宋" w:eastAsia="仿宋" w:cs="仿宋"/>
          <w:sz w:val="28"/>
          <w:szCs w:val="28"/>
        </w:rPr>
        <w:t>%的违约金,</w:t>
      </w:r>
      <w:r>
        <w:rPr>
          <w:rFonts w:hint="eastAsia"/>
        </w:rPr>
        <w:t xml:space="preserve"> </w:t>
      </w:r>
      <w:r>
        <w:rPr>
          <w:rFonts w:hint="eastAsia" w:ascii="仿宋" w:hAnsi="仿宋" w:eastAsia="仿宋" w:cs="仿宋"/>
          <w:sz w:val="28"/>
          <w:szCs w:val="28"/>
        </w:rPr>
        <w:t>乙方承诺甲方可将此费用在应付乙方工程款中扣除。</w:t>
      </w:r>
    </w:p>
    <w:p>
      <w:pPr>
        <w:adjustRightInd w:val="0"/>
        <w:snapToGrid w:val="0"/>
        <w:spacing w:line="360" w:lineRule="auto"/>
        <w:ind w:firstLine="560" w:firstLineChars="200"/>
        <w:rPr>
          <w:rFonts w:hint="eastAsia" w:ascii="仿宋" w:hAnsi="仿宋" w:eastAsia="仿宋" w:cs="仿宋"/>
          <w:sz w:val="28"/>
          <w:szCs w:val="28"/>
          <w:u w:val="none"/>
        </w:rPr>
      </w:pPr>
      <w:r>
        <w:rPr>
          <w:rFonts w:hint="eastAsia" w:ascii="仿宋" w:hAnsi="仿宋" w:eastAsia="仿宋" w:cs="仿宋"/>
          <w:sz w:val="28"/>
          <w:szCs w:val="28"/>
        </w:rPr>
        <w:t>13.2.11 其他违约责任：</w:t>
      </w:r>
      <w:r>
        <w:rPr>
          <w:rFonts w:hint="eastAsia" w:ascii="仿宋" w:hAnsi="仿宋" w:eastAsia="仿宋" w:cs="仿宋"/>
          <w:sz w:val="28"/>
          <w:szCs w:val="28"/>
          <w:u w:val="single"/>
          <w:lang w:val="en-US" w:eastAsia="zh-CN"/>
        </w:rPr>
        <w:t xml:space="preserve"> / </w:t>
      </w:r>
      <w:r>
        <w:rPr>
          <w:rFonts w:hint="eastAsia" w:ascii="仿宋" w:hAnsi="仿宋" w:eastAsia="仿宋" w:cs="仿宋"/>
          <w:sz w:val="28"/>
          <w:szCs w:val="28"/>
        </w:rPr>
        <w:t>。</w:t>
      </w:r>
      <w:r>
        <w:rPr>
          <w:rFonts w:hint="eastAsia" w:ascii="仿宋" w:hAnsi="仿宋" w:eastAsia="仿宋" w:cs="仿宋"/>
          <w:sz w:val="28"/>
          <w:szCs w:val="28"/>
          <w:u w:val="none"/>
        </w:rPr>
        <w:t xml:space="preserve">                           </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十四、争议</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14.3</w:t>
      </w:r>
      <w:r>
        <w:rPr>
          <w:rFonts w:hint="eastAsia" w:ascii="仿宋" w:hAnsi="仿宋" w:eastAsia="仿宋" w:cs="仿宋"/>
          <w:sz w:val="28"/>
          <w:szCs w:val="28"/>
        </w:rPr>
        <w:t xml:space="preserve"> 若乙方因聘用相关人员所产生的劳动关系纠纷，劳动者依法提起劳动争议仲裁、诉讼而导致甲方承担赔偿或补偿责任的，乙方无条件承担甲方被判令承担的所有责任。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14.4</w:t>
      </w:r>
      <w:r>
        <w:rPr>
          <w:rFonts w:hint="eastAsia" w:ascii="仿宋" w:hAnsi="仿宋" w:eastAsia="仿宋" w:cs="仿宋"/>
          <w:sz w:val="28"/>
          <w:szCs w:val="28"/>
        </w:rPr>
        <w:t xml:space="preserve"> 禁止以本合同进行融资、借款、返款等行为。</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十五、合同解除</w:t>
      </w:r>
    </w:p>
    <w:p>
      <w:pPr>
        <w:adjustRightInd w:val="0"/>
        <w:snapToGrid w:val="0"/>
        <w:spacing w:line="360" w:lineRule="auto"/>
        <w:ind w:firstLine="562" w:firstLineChars="200"/>
        <w:rPr>
          <w:rFonts w:hint="eastAsia" w:ascii="仿宋" w:hAnsi="仿宋" w:eastAsia="仿宋" w:cs="仿宋"/>
          <w:sz w:val="28"/>
          <w:szCs w:val="28"/>
          <w:u w:val="single"/>
        </w:rPr>
      </w:pPr>
      <w:r>
        <w:rPr>
          <w:rFonts w:hint="eastAsia" w:ascii="仿宋" w:hAnsi="仿宋" w:eastAsia="仿宋" w:cs="仿宋"/>
          <w:b/>
          <w:bCs/>
          <w:sz w:val="28"/>
          <w:szCs w:val="28"/>
        </w:rPr>
        <w:t>15.1</w:t>
      </w:r>
      <w:r>
        <w:rPr>
          <w:rFonts w:hint="eastAsia" w:ascii="仿宋" w:hAnsi="仿宋" w:eastAsia="仿宋" w:cs="仿宋"/>
          <w:sz w:val="28"/>
          <w:szCs w:val="28"/>
        </w:rPr>
        <w:t xml:space="preserve"> 双方约定除通用条款外可以解除合同的其它情况：</w:t>
      </w:r>
      <w:r>
        <w:rPr>
          <w:rFonts w:hint="eastAsia" w:ascii="仿宋" w:hAnsi="仿宋" w:eastAsia="仿宋" w:cs="仿宋"/>
          <w:sz w:val="28"/>
          <w:szCs w:val="28"/>
          <w:u w:val="single"/>
        </w:rPr>
        <w:t>无</w:t>
      </w:r>
      <w:r>
        <w:rPr>
          <w:rFonts w:hint="eastAsia" w:ascii="仿宋" w:hAnsi="仿宋" w:eastAsia="仿宋" w:cs="仿宋"/>
          <w:sz w:val="28"/>
          <w:szCs w:val="28"/>
        </w:rPr>
        <w:t>。</w:t>
      </w:r>
    </w:p>
    <w:p>
      <w:pPr>
        <w:adjustRightInd w:val="0"/>
        <w:snapToGrid w:val="0"/>
        <w:spacing w:line="360" w:lineRule="auto"/>
        <w:ind w:firstLine="562" w:firstLineChars="200"/>
        <w:outlineLvl w:val="0"/>
        <w:rPr>
          <w:rFonts w:hint="eastAsia" w:ascii="仿宋" w:hAnsi="仿宋" w:eastAsia="仿宋" w:cs="仿宋"/>
          <w:b/>
          <w:sz w:val="28"/>
          <w:szCs w:val="28"/>
        </w:rPr>
      </w:pPr>
      <w:r>
        <w:rPr>
          <w:rFonts w:hint="eastAsia" w:ascii="仿宋" w:hAnsi="仿宋" w:eastAsia="仿宋" w:cs="仿宋"/>
          <w:b/>
          <w:sz w:val="28"/>
          <w:szCs w:val="28"/>
        </w:rPr>
        <w:t>十六、合同生效与终止</w:t>
      </w:r>
    </w:p>
    <w:p>
      <w:pPr>
        <w:tabs>
          <w:tab w:val="left" w:pos="5440"/>
        </w:tabs>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16.1</w:t>
      </w:r>
      <w:r>
        <w:rPr>
          <w:rFonts w:hint="eastAsia" w:ascii="仿宋" w:hAnsi="仿宋" w:eastAsia="仿宋" w:cs="仿宋"/>
          <w:sz w:val="28"/>
          <w:szCs w:val="28"/>
        </w:rPr>
        <w:t xml:space="preserve"> 双方约定本合同共</w:t>
      </w:r>
      <w:r>
        <w:rPr>
          <w:rFonts w:hint="eastAsia" w:ascii="仿宋" w:hAnsi="仿宋" w:eastAsia="仿宋" w:cs="仿宋"/>
          <w:sz w:val="28"/>
          <w:szCs w:val="28"/>
          <w:u w:val="single"/>
        </w:rPr>
        <w:t>柒</w:t>
      </w:r>
      <w:r>
        <w:rPr>
          <w:rFonts w:hint="eastAsia" w:ascii="仿宋" w:hAnsi="仿宋" w:eastAsia="仿宋" w:cs="仿宋"/>
          <w:sz w:val="28"/>
          <w:szCs w:val="28"/>
        </w:rPr>
        <w:t>份。其中，甲方</w:t>
      </w:r>
      <w:r>
        <w:rPr>
          <w:rFonts w:hint="eastAsia" w:ascii="仿宋" w:hAnsi="仿宋" w:eastAsia="仿宋" w:cs="仿宋"/>
          <w:sz w:val="28"/>
          <w:szCs w:val="28"/>
          <w:u w:val="single"/>
        </w:rPr>
        <w:t>伍</w:t>
      </w:r>
      <w:r>
        <w:rPr>
          <w:rFonts w:hint="eastAsia" w:ascii="仿宋" w:hAnsi="仿宋" w:eastAsia="仿宋" w:cs="仿宋"/>
          <w:sz w:val="28"/>
          <w:szCs w:val="28"/>
        </w:rPr>
        <w:t>份，乙方</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16.2 </w:t>
      </w:r>
      <w:r>
        <w:rPr>
          <w:rFonts w:hint="eastAsia" w:ascii="仿宋" w:hAnsi="仿宋" w:eastAsia="仿宋" w:cs="仿宋"/>
          <w:sz w:val="28"/>
          <w:szCs w:val="28"/>
        </w:rPr>
        <w:t>本合同自双方签字盖章、乙方向甲方交纳履约保证金后生效，至合同分包工程完工交验,保修期满后自然终止。</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十七、送达地址</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甲方确认</w:t>
      </w:r>
      <w:r>
        <w:rPr>
          <w:rFonts w:hint="eastAsia" w:ascii="仿宋" w:hAnsi="仿宋" w:eastAsia="仿宋" w:cs="仿宋"/>
          <w:bCs/>
          <w:color w:val="auto"/>
          <w:sz w:val="28"/>
          <w:szCs w:val="28"/>
          <w:highlight w:val="none"/>
          <w:u w:val="single"/>
        </w:rPr>
        <w:t>重庆市江北区建新北路38号</w:t>
      </w:r>
      <w:r>
        <w:rPr>
          <w:rFonts w:hint="eastAsia" w:ascii="仿宋" w:hAnsi="仿宋" w:eastAsia="仿宋" w:cs="仿宋"/>
          <w:bCs/>
          <w:color w:val="auto"/>
          <w:sz w:val="28"/>
          <w:szCs w:val="28"/>
          <w:highlight w:val="none"/>
          <w:u w:val="single"/>
          <w:lang w:val="en-US" w:eastAsia="zh-CN"/>
        </w:rPr>
        <w:t>北塔24层</w:t>
      </w:r>
      <w:r>
        <w:rPr>
          <w:rFonts w:hint="eastAsia" w:ascii="仿宋" w:hAnsi="仿宋" w:eastAsia="仿宋" w:cs="仿宋"/>
          <w:bCs/>
          <w:sz w:val="28"/>
          <w:szCs w:val="28"/>
        </w:rPr>
        <w:t>为甲方有效司法送达及日常送达地址，电子邮箱号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乙方确认</w:t>
      </w:r>
      <w:r>
        <w:rPr>
          <w:rFonts w:hint="eastAsia" w:ascii="仿宋" w:hAnsi="仿宋" w:eastAsia="仿宋" w:cs="仿宋"/>
          <w:bCs/>
          <w:sz w:val="28"/>
          <w:szCs w:val="28"/>
          <w:u w:val="single"/>
        </w:rPr>
        <w:t>XXXXXXXXXXXXXXXXX</w:t>
      </w:r>
      <w:r>
        <w:rPr>
          <w:rFonts w:hint="eastAsia" w:ascii="仿宋" w:hAnsi="仿宋" w:eastAsia="仿宋" w:cs="仿宋"/>
          <w:bCs/>
          <w:sz w:val="28"/>
          <w:szCs w:val="28"/>
        </w:rPr>
        <w:t>为乙方有效司法送达及日常送达地址，电子邮箱号</w:t>
      </w:r>
      <w:r>
        <w:rPr>
          <w:rFonts w:hint="eastAsia" w:ascii="仿宋" w:hAnsi="仿宋" w:eastAsia="仿宋" w:cs="仿宋"/>
          <w:bCs/>
          <w:sz w:val="28"/>
          <w:szCs w:val="28"/>
          <w:u w:val="single"/>
          <w:lang w:val="en-US" w:eastAsia="zh-CN"/>
        </w:rPr>
        <w:t>/</w:t>
      </w:r>
      <w:r>
        <w:rPr>
          <w:rFonts w:hint="eastAsia" w:ascii="仿宋" w:hAnsi="仿宋" w:eastAsia="仿宋" w:cs="仿宋"/>
          <w:bCs/>
          <w:sz w:val="28"/>
          <w:szCs w:val="28"/>
        </w:rPr>
        <w:t>。</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3个工作日后即视为已有效送达。如有送达地址变更，变更方应提前5个工作日书面通知对方，否则，对方仍可按变更前地址进行送达，交邮后满3个工作日的视为已有效送达。同时，若对方提供地址不准确或拒绝接收上述文件的，自交邮之日起3个工作日后仍视为已有效送达。双方因本合同发生纠纷提起诉讼的，上述关于送达的约定同样适用于法院相关诉讼材料的送达。</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十八、其他</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18.5 不可抗力的约定</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18.5.1</w:t>
      </w:r>
      <w:r>
        <w:rPr>
          <w:rFonts w:hint="eastAsia" w:ascii="仿宋" w:hAnsi="仿宋" w:eastAsia="仿宋" w:cs="仿宋"/>
          <w:sz w:val="28"/>
          <w:szCs w:val="28"/>
        </w:rPr>
        <w:t xml:space="preserve"> 不可抗力包括因战争、动乱、空中飞行物体坠落或其他非甲方乙方责任造成的爆炸、火灾，以及以下方面的恶劣天气或恶劣气候：</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（1）烈度为 6 级以上的地震；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（2）风力持续在八级或以上；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（3）雨量在连续二十四小时内累计达到目100毫米或以上；</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（4）降雪量在任何十二小时的期间内达60厘米或以上。</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18.5.2 </w:t>
      </w:r>
      <w:r>
        <w:rPr>
          <w:rFonts w:hint="eastAsia" w:ascii="仿宋" w:hAnsi="仿宋" w:eastAsia="仿宋" w:cs="仿宋"/>
          <w:sz w:val="28"/>
          <w:szCs w:val="28"/>
        </w:rPr>
        <w:t>不可抗力事件发生后，乙方应立即通知甲方，在所能及的条件下迅速采取措施，尽力减少损失，甲方应协助乙方采取措施。不可抗力事件结束后</w:t>
      </w:r>
      <w:r>
        <w:rPr>
          <w:rFonts w:hint="eastAsia" w:ascii="仿宋" w:hAnsi="仿宋" w:eastAsia="仿宋" w:cs="仿宋"/>
          <w:sz w:val="28"/>
          <w:szCs w:val="28"/>
          <w:u w:val="single"/>
        </w:rPr>
        <w:t>48</w:t>
      </w:r>
      <w:r>
        <w:rPr>
          <w:rFonts w:hint="eastAsia" w:ascii="仿宋" w:hAnsi="仿宋" w:eastAsia="仿宋" w:cs="仿宋"/>
          <w:sz w:val="28"/>
          <w:szCs w:val="28"/>
        </w:rPr>
        <w:t>小时内乙方向甲方通报受害情况和损失情况，及预计清理和修复的费用。不可抗事件持续发生，乙方应每隔</w:t>
      </w:r>
      <w:r>
        <w:rPr>
          <w:rFonts w:hint="eastAsia" w:ascii="仿宋" w:hAnsi="仿宋" w:eastAsia="仿宋" w:cs="仿宋"/>
          <w:sz w:val="28"/>
          <w:szCs w:val="28"/>
          <w:u w:val="single"/>
        </w:rPr>
        <w:t>7</w:t>
      </w:r>
      <w:r>
        <w:rPr>
          <w:rFonts w:hint="eastAsia" w:ascii="仿宋" w:hAnsi="仿宋" w:eastAsia="仿宋" w:cs="仿宋"/>
          <w:sz w:val="28"/>
          <w:szCs w:val="28"/>
        </w:rPr>
        <w:t>天向甲方报告一次受害情况。不可抗力事件结束后</w:t>
      </w:r>
      <w:r>
        <w:rPr>
          <w:rFonts w:hint="eastAsia" w:ascii="仿宋" w:hAnsi="仿宋" w:eastAsia="仿宋" w:cs="仿宋"/>
          <w:sz w:val="28"/>
          <w:szCs w:val="28"/>
          <w:u w:val="single"/>
        </w:rPr>
        <w:t>14</w:t>
      </w:r>
      <w:r>
        <w:rPr>
          <w:rFonts w:hint="eastAsia" w:ascii="仿宋" w:hAnsi="仿宋" w:eastAsia="仿宋" w:cs="仿宋"/>
          <w:sz w:val="28"/>
          <w:szCs w:val="28"/>
        </w:rPr>
        <w:t xml:space="preserve">天内，乙方向甲方提交清理和修复费用的正式报告及有关资料。 </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 xml:space="preserve">18.5.3 </w:t>
      </w:r>
      <w:r>
        <w:rPr>
          <w:rFonts w:hint="eastAsia" w:ascii="仿宋" w:hAnsi="仿宋" w:eastAsia="仿宋" w:cs="仿宋"/>
          <w:sz w:val="28"/>
          <w:szCs w:val="28"/>
        </w:rPr>
        <w:t xml:space="preserve">因不可抗力事件导致的费用由双方按以下方法分别承担： </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（1）工程本身的损害由甲方承担；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（2）人员伤亡由其所属单位负责，并承担相应费用；</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（3）造成施工现场乙方临时设施损坏和修复费用，由乙方承担；</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（4）乙方设备、机械、车辆等现场施工用具及人员停、窝工、机械、设备停置损失，由乙方承担；</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（5）因合同一方迟延履行合同后发生不可抗力的，不能免除迟延履行方的相应责任。</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18.6</w:t>
      </w:r>
      <w:r>
        <w:rPr>
          <w:rFonts w:hint="eastAsia" w:ascii="仿宋" w:hAnsi="仿宋" w:eastAsia="仿宋" w:cs="仿宋"/>
          <w:sz w:val="28"/>
          <w:szCs w:val="28"/>
        </w:rPr>
        <w:t xml:space="preserve"> 甲方为乙方提供住房，乙方自行提供符合重庆市标化工地要求的床、铺盖板工人宿舍内统一购置的双层铁床、床上用品、生活柜、衣柜、鞋柜等按甲方要求的样板间布置。乙方负责工人着装（统一颜色及印有统一标记的服装，至少有统一的马褂）、安全帽的统一（安全管理人员佩戴蓝色安全帽，一般工人佩戴黄色安全帽，特殊工种佩戴蓝色安全帽）并负责相关费用。乙方用餐采用现金支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18.7</w:t>
      </w:r>
      <w:r>
        <w:rPr>
          <w:rFonts w:hint="eastAsia" w:ascii="仿宋" w:hAnsi="仿宋" w:eastAsia="仿宋" w:cs="仿宋"/>
          <w:sz w:val="28"/>
          <w:szCs w:val="28"/>
        </w:rPr>
        <w:t xml:space="preserve"> 乙方进场人员上岗前，乙方应书面通知甲方有关人员对乙方进场人员进行入场安全教育培训。</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18.8</w:t>
      </w:r>
      <w:r>
        <w:rPr>
          <w:rFonts w:hint="eastAsia" w:ascii="仿宋" w:hAnsi="仿宋" w:eastAsia="仿宋" w:cs="仿宋"/>
          <w:sz w:val="28"/>
          <w:szCs w:val="28"/>
        </w:rPr>
        <w:t xml:space="preserve"> 甲方负责替乙方办理综合保险（费用按劳务费进行分摊），重庆市建筑业从业人员信用信息卡，民工工资权益卡以及有关证件，包括暂住证、项目出入证等，办证所需费用由乙方承担（只计工本费）。对于乙方进场人员，必须向甲方提供有效身份证，不得将其他人员引进工地施工，否则由此引起的一切责任由乙方负责。</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18.9</w:t>
      </w:r>
      <w:r>
        <w:rPr>
          <w:rFonts w:hint="eastAsia" w:ascii="仿宋" w:hAnsi="仿宋" w:eastAsia="仿宋" w:cs="仿宋"/>
          <w:sz w:val="28"/>
          <w:szCs w:val="28"/>
        </w:rPr>
        <w:t xml:space="preserve"> 甲方根据生产情况安排乙方工作，并对乙方进行分部分项工作进行技术交底及技术指导，解决施工中遇到的技术难题。</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18.10</w:t>
      </w:r>
      <w:r>
        <w:rPr>
          <w:rFonts w:hint="eastAsia" w:ascii="仿宋" w:hAnsi="仿宋" w:eastAsia="仿宋" w:cs="仿宋"/>
          <w:sz w:val="28"/>
          <w:szCs w:val="28"/>
        </w:rPr>
        <w:t xml:space="preserve"> 甲方应按合同约定及时结算、支付劳务费。</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18.11</w:t>
      </w:r>
      <w:r>
        <w:rPr>
          <w:rFonts w:hint="eastAsia" w:ascii="仿宋" w:hAnsi="仿宋" w:eastAsia="仿宋" w:cs="仿宋"/>
          <w:sz w:val="28"/>
          <w:szCs w:val="28"/>
        </w:rPr>
        <w:t xml:space="preserve"> 甲方有权对乙方现场管理人员进行人事任免权，乙方将无条件服从。且乙方派驻现场的管理人员必须实行全权管理。</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18.12</w:t>
      </w:r>
      <w:r>
        <w:rPr>
          <w:rFonts w:hint="eastAsia" w:ascii="仿宋" w:hAnsi="仿宋" w:eastAsia="仿宋" w:cs="仿宋"/>
          <w:sz w:val="28"/>
          <w:szCs w:val="28"/>
        </w:rPr>
        <w:t xml:space="preserve"> 乙方每月按甲方要求编制《工资表》、《考勤表》等，并将签字发放后的《工资表》及《考勤表》等报甲方备案。</w:t>
      </w:r>
    </w:p>
    <w:p>
      <w:pPr>
        <w:adjustRightInd w:val="0"/>
        <w:snapToGrid w:val="0"/>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18.13</w:t>
      </w:r>
      <w:r>
        <w:rPr>
          <w:rFonts w:hint="eastAsia" w:ascii="仿宋" w:hAnsi="仿宋" w:eastAsia="仿宋" w:cs="仿宋"/>
          <w:sz w:val="28"/>
          <w:szCs w:val="28"/>
        </w:rPr>
        <w:t xml:space="preserve"> 乙方人员不得私拉乱接电线，不得在宿舍内煮饭、烧水，不得用电炉、取暖器等。</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重庆交旅建设工程有限公司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地址：                             地址：</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重庆市江北区建新北路38号</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val="0"/>
          <w:bCs w:val="0"/>
          <w:color w:val="auto"/>
          <w:sz w:val="28"/>
          <w:szCs w:val="28"/>
          <w:highlight w:val="none"/>
          <w:lang w:val="en-US" w:eastAsia="zh-CN"/>
        </w:rPr>
        <w:t>北塔24层</w:t>
      </w:r>
      <w:r>
        <w:rPr>
          <w:rFonts w:hint="eastAsia" w:ascii="仿宋" w:hAnsi="仿宋" w:eastAsia="仿宋" w:cs="仿宋"/>
          <w:b w:val="0"/>
          <w:bCs w:val="0"/>
          <w:color w:val="auto"/>
          <w:sz w:val="28"/>
          <w:szCs w:val="28"/>
          <w:highlight w:val="none"/>
        </w:rPr>
        <w:t xml:space="preserve">   </w:t>
      </w:r>
      <w:r>
        <w:rPr>
          <w:rFonts w:hint="eastAsia" w:ascii="仿宋" w:hAnsi="仿宋" w:eastAsia="仿宋" w:cs="仿宋"/>
          <w:sz w:val="28"/>
          <w:szCs w:val="28"/>
        </w:rPr>
        <w:t xml:space="preserve">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项目经理：                          项目劳务负责人：</w:t>
      </w:r>
    </w:p>
    <w:p>
      <w:pPr>
        <w:pStyle w:val="2"/>
        <w:rPr>
          <w:rFonts w:hint="eastAsia"/>
        </w:rPr>
      </w:pP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u w:val="single"/>
          <w:lang w:val="en-US" w:eastAsia="zh-CN"/>
        </w:rPr>
        <w:t>2023</w:t>
      </w:r>
      <w:r>
        <w:rPr>
          <w:rFonts w:hint="eastAsia" w:ascii="仿宋" w:hAnsi="仿宋" w:eastAsia="仿宋" w:cs="仿宋"/>
          <w:b/>
          <w:bCs/>
          <w:sz w:val="28"/>
          <w:szCs w:val="28"/>
        </w:rPr>
        <w:t>年</w:t>
      </w:r>
      <w:r>
        <w:rPr>
          <w:rFonts w:hint="eastAsia" w:ascii="仿宋" w:hAnsi="仿宋" w:eastAsia="仿宋" w:cs="仿宋"/>
          <w:b/>
          <w:bCs/>
          <w:sz w:val="28"/>
          <w:szCs w:val="28"/>
          <w:u w:val="single"/>
        </w:rPr>
        <w:t>XX</w:t>
      </w:r>
      <w:r>
        <w:rPr>
          <w:rFonts w:hint="eastAsia" w:ascii="仿宋" w:hAnsi="仿宋" w:eastAsia="仿宋" w:cs="仿宋"/>
          <w:b/>
          <w:bCs/>
          <w:sz w:val="28"/>
          <w:szCs w:val="28"/>
        </w:rPr>
        <w:t>月</w:t>
      </w:r>
      <w:r>
        <w:rPr>
          <w:rFonts w:hint="eastAsia" w:ascii="仿宋" w:hAnsi="仿宋" w:eastAsia="仿宋" w:cs="仿宋"/>
          <w:b/>
          <w:bCs/>
          <w:sz w:val="28"/>
          <w:szCs w:val="28"/>
          <w:u w:val="single"/>
        </w:rPr>
        <w:t>XX</w:t>
      </w:r>
      <w:r>
        <w:rPr>
          <w:rFonts w:hint="eastAsia" w:ascii="仿宋" w:hAnsi="仿宋" w:eastAsia="仿宋" w:cs="仿宋"/>
          <w:b/>
          <w:bCs/>
          <w:sz w:val="28"/>
          <w:szCs w:val="28"/>
        </w:rPr>
        <w:t>日</w:t>
      </w:r>
    </w:p>
    <w:p>
      <w:pPr>
        <w:adjustRightInd w:val="0"/>
        <w:snapToGrid w:val="0"/>
        <w:spacing w:line="360" w:lineRule="auto"/>
        <w:rPr>
          <w:rFonts w:hint="eastAsia" w:ascii="仿宋" w:hAnsi="仿宋" w:eastAsia="仿宋" w:cs="仿宋"/>
          <w:b/>
          <w:bCs/>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rPr>
          <w:rFonts w:hint="eastAsia" w:ascii="仿宋" w:hAnsi="仿宋" w:eastAsia="仿宋" w:cs="仿宋"/>
          <w:b/>
          <w:sz w:val="28"/>
          <w:szCs w:val="28"/>
        </w:rPr>
      </w:pPr>
    </w:p>
    <w:p>
      <w:pPr>
        <w:adjustRightInd w:val="0"/>
        <w:snapToGrid w:val="0"/>
        <w:spacing w:line="360" w:lineRule="auto"/>
        <w:jc w:val="center"/>
        <w:rPr>
          <w:rFonts w:hint="eastAsia" w:ascii="仿宋" w:hAnsi="仿宋" w:eastAsia="仿宋" w:cs="仿宋"/>
          <w:b/>
          <w:sz w:val="28"/>
          <w:szCs w:val="28"/>
        </w:rPr>
      </w:pPr>
    </w:p>
    <w:p>
      <w:pPr>
        <w:adjustRightInd w:val="0"/>
        <w:snapToGrid w:val="0"/>
        <w:spacing w:line="360" w:lineRule="auto"/>
        <w:outlineLvl w:val="0"/>
        <w:rPr>
          <w:rFonts w:hint="eastAsia" w:ascii="仿宋" w:hAnsi="仿宋" w:eastAsia="仿宋" w:cs="仿宋"/>
          <w:bCs/>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附件1</w:t>
      </w:r>
    </w:p>
    <w:p>
      <w:pPr>
        <w:adjustRightInd w:val="0"/>
        <w:snapToGrid w:val="0"/>
        <w:spacing w:line="360" w:lineRule="auto"/>
        <w:jc w:val="center"/>
        <w:outlineLvl w:val="0"/>
        <w:rPr>
          <w:rFonts w:hint="eastAsia" w:ascii="仿宋" w:hAnsi="仿宋" w:eastAsia="仿宋" w:cs="仿宋"/>
          <w:b/>
          <w:kern w:val="0"/>
          <w:szCs w:val="32"/>
        </w:rPr>
      </w:pPr>
      <w:r>
        <w:rPr>
          <w:rFonts w:hint="eastAsia" w:ascii="仿宋" w:hAnsi="仿宋" w:eastAsia="仿宋" w:cs="仿宋"/>
          <w:b/>
          <w:kern w:val="0"/>
          <w:szCs w:val="32"/>
        </w:rPr>
        <w:t>劳务分包工程量清单</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pStyle w:val="2"/>
        <w:ind w:firstLine="561"/>
        <w:rPr>
          <w:rFonts w:hint="eastAsia" w:ascii="仿宋" w:hAnsi="仿宋" w:eastAsia="仿宋" w:cs="仿宋"/>
          <w:sz w:val="28"/>
          <w:szCs w:val="28"/>
        </w:rPr>
      </w:pPr>
    </w:p>
    <w:p>
      <w:pPr>
        <w:rPr>
          <w:rFonts w:hint="eastAsia" w:ascii="仿宋" w:hAnsi="仿宋" w:eastAsia="仿宋" w:cs="仿宋"/>
          <w:sz w:val="28"/>
          <w:szCs w:val="28"/>
        </w:rPr>
      </w:pPr>
    </w:p>
    <w:p>
      <w:pPr>
        <w:pStyle w:val="2"/>
        <w:ind w:firstLine="480"/>
        <w:rPr>
          <w:rFonts w:hint="eastAsia"/>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highlight w:val="none"/>
        </w:rPr>
      </w:pPr>
      <w:r>
        <w:rPr>
          <w:rFonts w:hint="eastAsia" w:ascii="仿宋" w:hAnsi="仿宋" w:eastAsia="仿宋" w:cs="仿宋"/>
          <w:sz w:val="28"/>
          <w:szCs w:val="28"/>
        </w:rPr>
        <w:t>附件2</w:t>
      </w:r>
    </w:p>
    <w:p>
      <w:pPr>
        <w:adjustRightInd w:val="0"/>
        <w:snapToGrid w:val="0"/>
        <w:spacing w:line="360" w:lineRule="auto"/>
        <w:jc w:val="center"/>
        <w:outlineLvl w:val="0"/>
        <w:rPr>
          <w:rFonts w:hint="eastAsia" w:ascii="仿宋" w:hAnsi="仿宋" w:eastAsia="仿宋" w:cs="仿宋"/>
          <w:b/>
          <w:sz w:val="40"/>
          <w:szCs w:val="40"/>
          <w:highlight w:val="none"/>
        </w:rPr>
      </w:pPr>
      <w:r>
        <w:rPr>
          <w:rFonts w:hint="eastAsia" w:ascii="仿宋" w:hAnsi="仿宋" w:eastAsia="仿宋" w:cs="仿宋"/>
          <w:b/>
          <w:kern w:val="0"/>
          <w:szCs w:val="32"/>
          <w:highlight w:val="none"/>
        </w:rPr>
        <w:t>甲供主要材料、周转材料及大型机械设备一览表</w:t>
      </w:r>
    </w:p>
    <w:tbl>
      <w:tblPr>
        <w:tblStyle w:val="11"/>
        <w:tblW w:w="84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5"/>
        <w:gridCol w:w="3075"/>
        <w:gridCol w:w="1875"/>
        <w:gridCol w:w="79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编号</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材料名称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挖机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铲车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渣车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各种规格</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32.5R</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kg</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特细砂</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粗砂</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碎石</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块(片)石  挡墙</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MU30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标准砖</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200×95×53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千块</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楷体" w:hAnsi="楷体" w:eastAsia="楷体" w:cs="楷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页岩砖</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240×115×53</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千块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木枋</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锯材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600*200*30青石板</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波形栏杆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凉亭</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AC-13C 4cm厚（红色）沥青混凝土（含稀浆封层6mm）</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商品水稳层(压实)</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商品砼C20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C20细石砼嵌卵石，卵石粒径50-100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商品砼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C25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6mm粒径C25彩色强固透水砼面层</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10mm粒径C25透水砼</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1"/>
                <w:szCs w:val="21"/>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r>
    </w:tbl>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Cs/>
          <w:sz w:val="28"/>
          <w:szCs w:val="28"/>
        </w:rPr>
      </w:pPr>
      <w:r>
        <w:rPr>
          <w:rFonts w:hint="eastAsia" w:ascii="仿宋" w:hAnsi="仿宋" w:eastAsia="仿宋" w:cs="仿宋"/>
          <w:sz w:val="28"/>
          <w:szCs w:val="28"/>
        </w:rPr>
        <w:t>附件3</w:t>
      </w:r>
    </w:p>
    <w:p>
      <w:pPr>
        <w:widowControl/>
        <w:adjustRightInd w:val="0"/>
        <w:snapToGrid w:val="0"/>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Cs w:val="32"/>
        </w:rPr>
        <w:t>工程质量保修书</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甲方和乙方</w:t>
      </w:r>
      <w:r>
        <w:rPr>
          <w:rFonts w:hint="eastAsia" w:ascii="仿宋" w:hAnsi="仿宋" w:eastAsia="仿宋" w:cs="仿宋"/>
          <w:sz w:val="28"/>
          <w:szCs w:val="28"/>
          <w:highlight w:val="none"/>
        </w:rPr>
        <w:t>根据《中华人民共和国建筑法》《建设工程质量管理条例》，经协商一致就《北碚区自然保护地管理中心2022年度防火道路建设工程</w:t>
      </w:r>
      <w:r>
        <w:rPr>
          <w:rFonts w:hint="eastAsia" w:ascii="仿宋" w:hAnsi="仿宋" w:eastAsia="仿宋" w:cs="仿宋"/>
          <w:sz w:val="28"/>
          <w:szCs w:val="28"/>
          <w:highlight w:val="none"/>
        </w:rPr>
        <w:commentReference w:id="1"/>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分包合同》</w:t>
      </w:r>
      <w:r>
        <w:rPr>
          <w:rFonts w:hint="eastAsia" w:ascii="仿宋" w:hAnsi="仿宋" w:eastAsia="仿宋" w:cs="仿宋"/>
          <w:sz w:val="28"/>
          <w:szCs w:val="28"/>
        </w:rPr>
        <w:t>项目签订工程质量保修书。</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b/>
          <w:bCs/>
          <w:sz w:val="28"/>
          <w:szCs w:val="28"/>
        </w:rPr>
        <w:t>一、工程质量保修范围和内容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1、乙方在质量保修期内，按照有关法律规定和合同约定，承担工程质量保修责任。</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2、质量保修范围：</w:t>
      </w:r>
      <w:r>
        <w:rPr>
          <w:rFonts w:hint="eastAsia" w:ascii="仿宋" w:hAnsi="仿宋" w:eastAsia="仿宋" w:cs="仿宋"/>
          <w:sz w:val="28"/>
          <w:szCs w:val="28"/>
          <w:highlight w:val="none"/>
          <w:u w:val="single"/>
        </w:rPr>
        <w:t xml:space="preserve"> 北碚区自然保护地管理中心2022年度防火道路建设工程</w:t>
      </w:r>
      <w:r>
        <w:rPr>
          <w:rFonts w:hint="eastAsia" w:ascii="仿宋" w:hAnsi="仿宋" w:eastAsia="仿宋" w:cs="仿宋"/>
          <w:sz w:val="28"/>
          <w:szCs w:val="28"/>
          <w:highlight w:val="none"/>
          <w:u w:val="single"/>
        </w:rPr>
        <w:commentReference w:id="2"/>
      </w:r>
      <w:r>
        <w:rPr>
          <w:rFonts w:hint="eastAsia" w:ascii="仿宋" w:hAnsi="仿宋" w:eastAsia="仿宋" w:cs="仿宋"/>
          <w:sz w:val="28"/>
          <w:szCs w:val="28"/>
          <w:highlight w:val="none"/>
          <w:u w:val="single"/>
          <w:lang w:val="en-US" w:eastAsia="zh-CN"/>
        </w:rPr>
        <w:t>劳务</w:t>
      </w:r>
      <w:r>
        <w:rPr>
          <w:rFonts w:hint="eastAsia" w:ascii="仿宋" w:hAnsi="仿宋" w:eastAsia="仿宋" w:cs="仿宋"/>
          <w:sz w:val="28"/>
          <w:szCs w:val="28"/>
          <w:highlight w:val="none"/>
          <w:u w:val="single"/>
        </w:rPr>
        <w:t>分包</w:t>
      </w:r>
      <w:r>
        <w:rPr>
          <w:rFonts w:hint="eastAsia" w:ascii="仿宋" w:hAnsi="仿宋" w:eastAsia="仿宋" w:cs="仿宋"/>
          <w:sz w:val="28"/>
          <w:szCs w:val="28"/>
        </w:rPr>
        <w:t>。</w:t>
      </w:r>
    </w:p>
    <w:p>
      <w:pPr>
        <w:adjustRightInd w:val="0"/>
        <w:snapToGrid w:val="0"/>
        <w:spacing w:line="360" w:lineRule="auto"/>
        <w:ind w:firstLine="560" w:firstLineChars="200"/>
        <w:outlineLvl w:val="0"/>
        <w:rPr>
          <w:rFonts w:hint="eastAsia" w:ascii="仿宋" w:hAnsi="仿宋" w:eastAsia="仿宋" w:cs="仿宋"/>
          <w:sz w:val="28"/>
          <w:szCs w:val="28"/>
        </w:rPr>
      </w:pPr>
      <w:r>
        <w:rPr>
          <w:rFonts w:hint="eastAsia" w:ascii="仿宋" w:hAnsi="仿宋" w:eastAsia="仿宋" w:cs="仿宋"/>
          <w:sz w:val="28"/>
          <w:szCs w:val="28"/>
        </w:rPr>
        <w:t>3、具体保修的内容，双方约定如下：</w:t>
      </w:r>
      <w:r>
        <w:rPr>
          <w:rFonts w:hint="eastAsia" w:ascii="仿宋" w:hAnsi="仿宋" w:eastAsia="仿宋" w:cs="仿宋"/>
          <w:sz w:val="28"/>
          <w:szCs w:val="28"/>
          <w:u w:val="single"/>
        </w:rPr>
        <w:t xml:space="preserve">    /   </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二、质量保修期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根据《建设工程质量管理条例》及有关规定，工程的质量保修期如下：</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1、地基基础工程和主体结构工程为设计文件规定的工程合理使用年限；</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2、屋面防水要求的卫生间、房间和外墙面的防渗为</w:t>
      </w:r>
      <w:r>
        <w:rPr>
          <w:rFonts w:hint="eastAsia" w:ascii="仿宋" w:hAnsi="仿宋" w:eastAsia="仿宋" w:cs="仿宋"/>
          <w:sz w:val="28"/>
          <w:szCs w:val="28"/>
          <w:u w:val="single"/>
        </w:rPr>
        <w:t>5</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3、装修工程为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4、电气管线、给排水管道、防水管线、管道及设备、设备安装工程为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5、供热与供冷系统为</w:t>
      </w:r>
      <w:r>
        <w:rPr>
          <w:rFonts w:hint="eastAsia" w:ascii="仿宋" w:hAnsi="仿宋" w:eastAsia="仿宋" w:cs="仿宋"/>
          <w:sz w:val="28"/>
          <w:szCs w:val="28"/>
          <w:u w:val="single"/>
        </w:rPr>
        <w:t>2</w:t>
      </w:r>
      <w:r>
        <w:rPr>
          <w:rFonts w:hint="eastAsia" w:ascii="仿宋" w:hAnsi="仿宋" w:eastAsia="仿宋" w:cs="仿宋"/>
          <w:sz w:val="28"/>
          <w:szCs w:val="28"/>
        </w:rPr>
        <w:t>个采暖期、供冷期；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6、住宅小区内的给排水设施、道路等配套工程为</w:t>
      </w:r>
      <w:r>
        <w:rPr>
          <w:rFonts w:hint="eastAsia" w:ascii="仿宋" w:hAnsi="仿宋" w:eastAsia="仿宋" w:cs="仿宋"/>
          <w:sz w:val="28"/>
          <w:szCs w:val="28"/>
          <w:u w:val="single"/>
        </w:rPr>
        <w:t>2</w:t>
      </w:r>
      <w:r>
        <w:rPr>
          <w:rFonts w:hint="eastAsia" w:ascii="仿宋" w:hAnsi="仿宋" w:eastAsia="仿宋" w:cs="仿宋"/>
          <w:sz w:val="28"/>
          <w:szCs w:val="28"/>
        </w:rPr>
        <w:t>年；</w:t>
      </w:r>
    </w:p>
    <w:p>
      <w:pPr>
        <w:adjustRightInd w:val="0"/>
        <w:snapToGrid w:val="0"/>
        <w:spacing w:line="360" w:lineRule="auto"/>
        <w:outlineLvl w:val="0"/>
        <w:rPr>
          <w:rFonts w:hint="eastAsia" w:ascii="仿宋" w:hAnsi="仿宋" w:eastAsia="仿宋" w:cs="仿宋"/>
          <w:sz w:val="28"/>
          <w:szCs w:val="28"/>
          <w:highlight w:val="yellow"/>
        </w:rPr>
      </w:pPr>
      <w:r>
        <w:rPr>
          <w:rFonts w:hint="eastAsia" w:ascii="仿宋" w:hAnsi="仿宋" w:eastAsia="仿宋" w:cs="仿宋"/>
          <w:sz w:val="28"/>
          <w:szCs w:val="28"/>
        </w:rPr>
        <w:t xml:space="preserve">    7、其他项目保修期限约定如下：</w:t>
      </w:r>
      <w:r>
        <w:rPr>
          <w:rFonts w:hint="eastAsia" w:ascii="仿宋" w:hAnsi="仿宋" w:eastAsia="仿宋" w:cs="仿宋"/>
          <w:color w:val="auto"/>
          <w:sz w:val="28"/>
          <w:szCs w:val="28"/>
          <w:highlight w:val="none"/>
          <w:u w:val="single"/>
          <w:lang w:val="en-US" w:eastAsia="zh-CN"/>
        </w:rPr>
        <w:t>本项目为劳务工程质保期12个月</w:t>
      </w:r>
      <w:r>
        <w:rPr>
          <w:rFonts w:hint="eastAsia" w:ascii="仿宋" w:hAnsi="仿宋" w:eastAsia="仿宋" w:cs="仿宋"/>
          <w:sz w:val="28"/>
          <w:szCs w:val="28"/>
          <w:highlight w:val="none"/>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质量保修期自工程竣工验收合格之日起计算。</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三、缺陷责任期</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工程缺陷责任</w:t>
      </w:r>
      <w:r>
        <w:rPr>
          <w:rFonts w:hint="eastAsia" w:ascii="仿宋" w:hAnsi="仿宋" w:eastAsia="仿宋" w:cs="仿宋"/>
          <w:sz w:val="28"/>
          <w:szCs w:val="28"/>
          <w:highlight w:val="none"/>
        </w:rPr>
        <w:t>期为</w:t>
      </w:r>
      <w:r>
        <w:rPr>
          <w:rFonts w:hint="eastAsia" w:ascii="仿宋" w:hAnsi="仿宋" w:eastAsia="仿宋" w:cs="仿宋"/>
          <w:sz w:val="28"/>
          <w:szCs w:val="28"/>
          <w:highlight w:val="none"/>
          <w:u w:val="single"/>
          <w:lang w:val="en-US" w:eastAsia="zh-CN"/>
        </w:rPr>
        <w:t>12</w:t>
      </w:r>
      <w:r>
        <w:rPr>
          <w:rFonts w:hint="eastAsia" w:ascii="仿宋" w:hAnsi="仿宋" w:eastAsia="仿宋" w:cs="仿宋"/>
          <w:sz w:val="28"/>
          <w:szCs w:val="28"/>
          <w:highlight w:val="none"/>
        </w:rPr>
        <w:t>个月，</w:t>
      </w:r>
      <w:r>
        <w:rPr>
          <w:rFonts w:hint="eastAsia" w:ascii="仿宋" w:hAnsi="仿宋" w:eastAsia="仿宋" w:cs="仿宋"/>
          <w:sz w:val="28"/>
          <w:szCs w:val="28"/>
        </w:rPr>
        <w:t>缺陷责任期自工程竣工验收合格之日起计算。单位工程先于全部工程进行验收，单位工程缺陷责任期自单位工程验收合格之日起算。缺陷责任期终止后，甲方应退还乙方剩余的质量保证金。</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四、质量保修责任</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1、属于保修范围、内容的项目，在质保期内，若出现任何质量问题，乙方应当在接到保修通知之日起</w:t>
      </w:r>
      <w:r>
        <w:rPr>
          <w:rFonts w:hint="eastAsia" w:ascii="仿宋" w:hAnsi="仿宋" w:eastAsia="仿宋" w:cs="仿宋"/>
          <w:sz w:val="28"/>
          <w:szCs w:val="28"/>
          <w:u w:val="single"/>
        </w:rPr>
        <w:t>7</w:t>
      </w:r>
      <w:r>
        <w:rPr>
          <w:rFonts w:hint="eastAsia" w:ascii="仿宋" w:hAnsi="仿宋" w:eastAsia="仿宋" w:cs="仿宋"/>
          <w:sz w:val="28"/>
          <w:szCs w:val="28"/>
        </w:rPr>
        <w:t>天内派人保修，并在甲方限定时间内完成维修工作，逾期每日乙方应向甲方支付违约金人民币</w:t>
      </w:r>
      <w:r>
        <w:rPr>
          <w:rFonts w:hint="eastAsia" w:ascii="仿宋" w:hAnsi="仿宋" w:eastAsia="仿宋" w:cs="仿宋"/>
          <w:sz w:val="28"/>
          <w:szCs w:val="28"/>
          <w:u w:val="single"/>
        </w:rPr>
        <w:t>1000</w:t>
      </w:r>
      <w:r>
        <w:rPr>
          <w:rFonts w:hint="eastAsia" w:ascii="仿宋" w:hAnsi="仿宋" w:eastAsia="仿宋" w:cs="仿宋"/>
          <w:sz w:val="28"/>
          <w:szCs w:val="28"/>
        </w:rPr>
        <w:t>元，超过</w:t>
      </w:r>
      <w:r>
        <w:rPr>
          <w:rFonts w:hint="eastAsia" w:ascii="仿宋" w:hAnsi="仿宋" w:eastAsia="仿宋" w:cs="仿宋"/>
          <w:sz w:val="28"/>
          <w:szCs w:val="28"/>
          <w:u w:val="single"/>
        </w:rPr>
        <w:t>14</w:t>
      </w:r>
      <w:r>
        <w:rPr>
          <w:rFonts w:hint="eastAsia" w:ascii="仿宋" w:hAnsi="仿宋" w:eastAsia="仿宋" w:cs="仿宋"/>
          <w:sz w:val="28"/>
          <w:szCs w:val="28"/>
        </w:rPr>
        <w:t>天，甲方有权委托第三方完成，因此产生的费用及造成甲方的损失由乙方承担。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2、发生紧急事故需抢修的，乙方在接到事故通知后，应当立即到达事故现场抢修。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3、对于涉及结构安全的质量问题，应当按照《建设工程质量管理条例》的规定，立即向当地建设行政主管部门和有关部门报告，采取安全防范措施，并由原设计人或者具有相应资质等级的设计人提出保修方案，按照保修方案由乙方实施保修。</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4、质量保修完成后，由甲方通知相关单位组织验收。</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sz w:val="28"/>
          <w:szCs w:val="28"/>
        </w:rPr>
        <w:t>　　</w:t>
      </w:r>
      <w:r>
        <w:rPr>
          <w:rFonts w:hint="eastAsia" w:ascii="仿宋" w:hAnsi="仿宋" w:eastAsia="仿宋" w:cs="仿宋"/>
          <w:b/>
          <w:bCs/>
          <w:sz w:val="28"/>
          <w:szCs w:val="28"/>
        </w:rPr>
        <w:t>五、保修费用</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保修费用由造成质量缺陷的责任方承担。</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六、双方约定的其他工程质量保修事项：</w:t>
      </w:r>
      <w:r>
        <w:rPr>
          <w:rFonts w:hint="eastAsia" w:ascii="仿宋" w:hAnsi="仿宋" w:eastAsia="仿宋" w:cs="仿宋"/>
          <w:sz w:val="28"/>
          <w:szCs w:val="28"/>
          <w:u w:val="single"/>
        </w:rPr>
        <w:t>/</w:t>
      </w:r>
      <w:r>
        <w:rPr>
          <w:rFonts w:hint="eastAsia" w:ascii="仿宋" w:hAnsi="仿宋" w:eastAsia="仿宋" w:cs="仿宋"/>
          <w:sz w:val="28"/>
          <w:szCs w:val="28"/>
        </w:rPr>
        <w:t>。</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工程质量保修书由甲方、乙方在工程竣工验收前共同签署，作为施工合同附件，其有效期限至保修期满。</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（以下无正文，转签章栏）</w:t>
      </w:r>
    </w:p>
    <w:p>
      <w:pPr>
        <w:adjustRightInd w:val="0"/>
        <w:snapToGrid w:val="0"/>
        <w:spacing w:line="360" w:lineRule="auto"/>
        <w:jc w:val="center"/>
        <w:rPr>
          <w:rFonts w:hint="eastAsia" w:ascii="仿宋" w:hAnsi="仿宋" w:eastAsia="仿宋" w:cs="仿宋"/>
          <w:sz w:val="28"/>
          <w:szCs w:val="28"/>
        </w:rPr>
      </w:pPr>
      <w:r>
        <w:rPr>
          <w:rFonts w:hint="eastAsia" w:ascii="仿宋" w:hAnsi="仿宋" w:eastAsia="仿宋" w:cs="仿宋"/>
          <w:sz w:val="28"/>
          <w:szCs w:val="28"/>
        </w:rPr>
        <w:t>以下为签章栏</w:t>
      </w:r>
    </w:p>
    <w:p>
      <w:pPr>
        <w:adjustRightInd w:val="0"/>
        <w:snapToGrid w:val="0"/>
        <w:spacing w:line="360" w:lineRule="auto"/>
        <w:outlineLvl w:val="0"/>
        <w:rPr>
          <w:rFonts w:hint="eastAsia" w:ascii="仿宋" w:hAnsi="仿宋" w:eastAsia="仿宋" w:cs="仿宋"/>
          <w:sz w:val="24"/>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spacing w:line="360" w:lineRule="auto"/>
        <w:outlineLvl w:val="0"/>
        <w:rPr>
          <w:rFonts w:hint="eastAsia" w:ascii="仿宋" w:hAnsi="仿宋" w:eastAsia="仿宋" w:cs="仿宋"/>
          <w:bCs/>
          <w:sz w:val="28"/>
          <w:szCs w:val="28"/>
        </w:rPr>
      </w:pPr>
    </w:p>
    <w:p>
      <w:pPr>
        <w:spacing w:line="360" w:lineRule="auto"/>
        <w:outlineLvl w:val="0"/>
        <w:rPr>
          <w:rFonts w:hint="eastAsia" w:ascii="仿宋" w:hAnsi="仿宋" w:eastAsia="仿宋" w:cs="仿宋"/>
          <w:bCs/>
          <w:sz w:val="28"/>
          <w:szCs w:val="28"/>
        </w:rPr>
      </w:pPr>
      <w:r>
        <w:rPr>
          <w:rFonts w:hint="eastAsia" w:ascii="仿宋" w:hAnsi="仿宋" w:eastAsia="仿宋" w:cs="仿宋"/>
          <w:bCs/>
          <w:sz w:val="28"/>
          <w:szCs w:val="28"/>
        </w:rPr>
        <w:t>附件4</w:t>
      </w:r>
    </w:p>
    <w:p>
      <w:pPr>
        <w:widowControl/>
        <w:spacing w:after="240"/>
        <w:jc w:val="center"/>
        <w:rPr>
          <w:rFonts w:hint="eastAsia" w:ascii="仿宋" w:hAnsi="仿宋" w:eastAsia="仿宋" w:cs="仿宋"/>
          <w:b/>
          <w:sz w:val="36"/>
          <w:szCs w:val="36"/>
        </w:rPr>
      </w:pPr>
      <w:r>
        <w:rPr>
          <w:rFonts w:hint="eastAsia" w:ascii="仿宋" w:hAnsi="仿宋" w:eastAsia="仿宋" w:cs="仿宋"/>
          <w:b/>
          <w:szCs w:val="32"/>
        </w:rPr>
        <w:t>建筑工程劳务分包安全承包合同</w:t>
      </w:r>
    </w:p>
    <w:p>
      <w:pPr>
        <w:adjustRightInd w:val="0"/>
        <w:spacing w:line="560" w:lineRule="exact"/>
        <w:textAlignment w:val="baseline"/>
        <w:rPr>
          <w:rFonts w:hint="eastAsia" w:ascii="仿宋" w:hAnsi="仿宋" w:eastAsia="仿宋" w:cs="仿宋"/>
          <w:sz w:val="28"/>
          <w:szCs w:val="28"/>
        </w:rPr>
      </w:pP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pacing w:line="560" w:lineRule="exact"/>
        <w:textAlignment w:val="baseline"/>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r>
        <w:rPr>
          <w:rFonts w:hint="eastAsia" w:ascii="仿宋" w:hAnsi="仿宋" w:eastAsia="仿宋" w:cs="仿宋"/>
          <w:sz w:val="28"/>
          <w:szCs w:val="28"/>
        </w:rPr>
        <w:t>（以下简称乙方）</w:t>
      </w:r>
    </w:p>
    <w:p>
      <w:pPr>
        <w:spacing w:line="560" w:lineRule="exact"/>
        <w:rPr>
          <w:rFonts w:hint="eastAsia" w:ascii="仿宋" w:hAnsi="仿宋" w:eastAsia="仿宋" w:cs="仿宋"/>
          <w:sz w:val="28"/>
          <w:szCs w:val="28"/>
        </w:rPr>
      </w:pPr>
    </w:p>
    <w:p>
      <w:pPr>
        <w:jc w:val="left"/>
        <w:rPr>
          <w:rFonts w:hint="eastAsia" w:ascii="仿宋" w:hAnsi="仿宋" w:eastAsia="仿宋" w:cs="仿宋"/>
          <w:sz w:val="28"/>
          <w:szCs w:val="28"/>
        </w:rPr>
      </w:pPr>
      <w:r>
        <w:rPr>
          <w:rFonts w:hint="eastAsia" w:ascii="仿宋" w:hAnsi="仿宋" w:eastAsia="仿宋" w:cs="仿宋"/>
          <w:sz w:val="28"/>
          <w:szCs w:val="28"/>
        </w:rPr>
        <w:t xml:space="preserve">    为在北碚区自然保护地管理中心2022年度防火道路建设工程</w:t>
      </w:r>
      <w:r>
        <w:rPr>
          <w:rFonts w:hint="eastAsia" w:ascii="仿宋" w:hAnsi="仿宋" w:eastAsia="仿宋" w:cs="仿宋"/>
          <w:sz w:val="28"/>
          <w:szCs w:val="28"/>
        </w:rPr>
        <w:commentReference w:id="3"/>
      </w:r>
      <w:r>
        <w:rPr>
          <w:rFonts w:hint="eastAsia" w:ascii="仿宋" w:hAnsi="仿宋" w:eastAsia="仿宋" w:cs="仿宋"/>
          <w:sz w:val="28"/>
          <w:szCs w:val="28"/>
          <w:lang w:val="en-US" w:eastAsia="zh-CN"/>
        </w:rPr>
        <w:t>劳务</w:t>
      </w:r>
      <w:r>
        <w:rPr>
          <w:rFonts w:hint="eastAsia" w:ascii="仿宋" w:hAnsi="仿宋" w:eastAsia="仿宋" w:cs="仿宋"/>
          <w:sz w:val="28"/>
          <w:szCs w:val="28"/>
        </w:rPr>
        <w:t>分包工程的实施过程中创建安全、高效的施工环境，进一步加强工程项目安全的管理工作，防止在工程施工过程中发生各类安全事故，确保人员的生命健康和财产安全，创建优质工程，明确双方职责，特签订此安全合同。</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一、承包方式及内容</w:t>
      </w:r>
    </w:p>
    <w:p>
      <w:pPr>
        <w:ind w:firstLine="56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(一)工程名称：北</w:t>
      </w:r>
      <w:r>
        <w:rPr>
          <w:rFonts w:hint="eastAsia" w:ascii="仿宋" w:hAnsi="仿宋" w:eastAsia="仿宋" w:cs="仿宋"/>
          <w:sz w:val="28"/>
          <w:szCs w:val="28"/>
        </w:rPr>
        <w:t>碚区自然保护地管理中心2022年度防火道路建设工程</w:t>
      </w:r>
      <w:r>
        <w:rPr>
          <w:rFonts w:hint="eastAsia" w:ascii="仿宋" w:hAnsi="仿宋" w:eastAsia="仿宋" w:cs="仿宋"/>
          <w:sz w:val="28"/>
          <w:szCs w:val="28"/>
        </w:rPr>
        <w:commentReference w:id="4"/>
      </w:r>
      <w:r>
        <w:rPr>
          <w:rFonts w:hint="eastAsia" w:ascii="仿宋" w:hAnsi="仿宋" w:eastAsia="仿宋" w:cs="仿宋"/>
          <w:sz w:val="28"/>
          <w:szCs w:val="28"/>
          <w:lang w:val="en-US" w:eastAsia="zh-CN"/>
        </w:rPr>
        <w:t>劳务</w:t>
      </w:r>
      <w:r>
        <w:rPr>
          <w:rFonts w:hint="eastAsia" w:ascii="仿宋" w:hAnsi="仿宋" w:eastAsia="仿宋" w:cs="仿宋"/>
          <w:sz w:val="28"/>
          <w:szCs w:val="28"/>
        </w:rPr>
        <w:t>分包</w:t>
      </w: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(二)工程地址：重庆市北碚区内</w:t>
      </w: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(三)承包范围：与劳务分包合同范围一致</w:t>
      </w: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(四)承包方式：劳务分包</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二、安全管理目标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杜绝重伤以上职业健康安全责任事故；杜绝环境污染事故；杜绝重大机械设备事故；杜绝火灾、洪灾事故；轻伤率控制在3‰以下；确保每月施工安全及文明施工检查达合格标准，按《建筑施工安全检查标准》（JGJ59-2011）考核工地合格率100％，优良率60％以上；安全、环境管理体系达到甲方公司标准；实现现场文明标准化，争创市级文明施工工地。</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三、甲方职责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(一)严格执行国家有关安全生产的法律法规、标准规范和规定，对施工现场安全总体负责，统一协调分包工程的安全生产管理。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(三)制定项目各项安全生产规章制度，建立施工现场安全生产管理机构，配备专职安全生产管理人员。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(四)甲方派驻现场项目部负责组织施工进场安全总交底及分包工程施工前安全技术交底，由乙方人员签字确认。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(五)组织三级安全教育，甲方派驻现场项目部定期对乙方进行安全教育培训。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(六)甲方应定期召开安全生产工作会议，及时传达和部署有关安全生产的精神及有关事宜。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定期及不定期对乙方安全管理情况进行检查，督促落实安全防护措施，对于不按要求落实或整改的，甲方可视情节根据甲方制定的《安全生产奖惩制度》给以相应的经济处罚、停工整顿、勒令退场等。对于乙方不按要求落实或整改安全防护措施的，可以由工程承包人另行安排落实，费用以违约金的方式在分包工程款中扣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(八)如乙方安全资料不齐全，隐患意见未回复、隐患未整改的暂停计量支付。</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(九)甲方指派</w:t>
      </w:r>
      <w:r>
        <w:rPr>
          <w:rFonts w:hint="eastAsia" w:ascii="仿宋" w:hAnsi="仿宋" w:eastAsia="仿宋" w:cs="仿宋"/>
          <w:sz w:val="28"/>
          <w:szCs w:val="28"/>
          <w:u w:val="single"/>
        </w:rPr>
        <w:t>XXX</w:t>
      </w:r>
      <w:r>
        <w:rPr>
          <w:rFonts w:hint="eastAsia" w:ascii="仿宋" w:hAnsi="仿宋" w:eastAsia="仿宋" w:cs="仿宋"/>
          <w:sz w:val="28"/>
          <w:szCs w:val="28"/>
        </w:rPr>
        <w:t>同志为专职安全管理人员（证书编号：</w:t>
      </w:r>
      <w:r>
        <w:rPr>
          <w:rFonts w:hint="eastAsia" w:ascii="仿宋" w:hAnsi="仿宋" w:eastAsia="仿宋" w:cs="仿宋"/>
          <w:sz w:val="28"/>
          <w:szCs w:val="28"/>
          <w:u w:val="single"/>
        </w:rPr>
        <w:t>XXXXXXXXXX</w:t>
      </w:r>
      <w:r>
        <w:rPr>
          <w:rFonts w:hint="eastAsia" w:ascii="仿宋" w:hAnsi="仿宋" w:eastAsia="仿宋" w:cs="仿宋"/>
          <w:sz w:val="28"/>
          <w:szCs w:val="28"/>
        </w:rPr>
        <w:t>），履行甲方职责。</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四、乙方职责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kern w:val="0"/>
          <w:szCs w:val="21"/>
        </w:rPr>
        <w:t xml:space="preserve"> </w:t>
      </w:r>
      <w:r>
        <w:rPr>
          <w:rFonts w:hint="eastAsia" w:ascii="仿宋" w:hAnsi="仿宋" w:eastAsia="仿宋" w:cs="仿宋"/>
          <w:sz w:val="28"/>
          <w:szCs w:val="28"/>
        </w:rPr>
        <w:t>严格执行国家标准规范和规定以及甲方的安全生产规章制度（详见甲方安全管理制度汇编），服从甲方的安全生产管理，并对本单位承包的施工区域和作业活动的安全生产负责。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(二)乙方必须建立健全安全生产责任制。逐级逐员签订安全生产责任书，建立完善覆盖全员的安全责任体系，并采取措施促使项目各岗位人员安全履职到位。</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(三)乙方必须按照《建筑施工企业安全生产管理机构设置及专职安全生产管理人员配备办法》配备专职安全生产管理人员并有效履职。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(四)乙方必须建立健全安全管理体系和各类安全规章制度及台账，按照甲方的要求及时上报安全管理资料，做到准确、完备。</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w:t>
      </w:r>
      <w:r>
        <w:rPr>
          <w:rFonts w:hint="eastAsia" w:ascii="仿宋" w:hAnsi="仿宋" w:eastAsia="仿宋" w:cs="仿宋"/>
          <w:kern w:val="0"/>
          <w:szCs w:val="21"/>
        </w:rPr>
        <w:t xml:space="preserve"> </w:t>
      </w:r>
      <w:r>
        <w:rPr>
          <w:rFonts w:hint="eastAsia" w:ascii="仿宋" w:hAnsi="仿宋" w:eastAsia="仿宋" w:cs="仿宋"/>
          <w:sz w:val="28"/>
          <w:szCs w:val="28"/>
        </w:rPr>
        <w:t>乙方必须确保安全文明施工措施费有效投入使用，安全文明施工措施费应按照国家相关规定及甲方制定的《安全文明施工措施费管理办法》进行管理，严格按有关规定和方案落实安全防护措施，并确保规范、有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乙方应当服从相关行政主管部门、业主、监理方及甲方的安全生产管理，严格按安全标准组织施工，接受安全检查人员的监督检查，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 乙方负责为现场从业人员办理合法用工手续和相关保险，并支付保险费用，对用工的合法性合规性负责。</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(九)乙方应积极协调解决因本分包工程与附近居民或其他单位产生的矛盾。</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(十)乙方应当建立健全安全教育培训制度，组织作业人员进行经常性的安全教育、法制教育和操作规程的学习，教育培训后完善签字手续(必须本人签字)。未按规定接受“三级安全教育”的人员，不得进场作业。</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(十一) 乙方施工人员必须事先登记注册，报甲方备案。特种作业人员应经专业的安全技术培训和考核合格后持有效证件上岗，若乙方作业人员无证上岗，由此造成的一切事故，均由乙方承担全部法律责任和经济责任，若由此造成甲方损失，乙方应赔偿甲方的全部损失。</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(十二) 负责为从业人员提供符合规定的劳动防护用品，并监督、教育其正确佩带和使用。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(十三)指导、督促作业人员严格按照安全技术要求及操作规程作业，严禁安排操作人员酒后、带病作业及连续加班。</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四)乙方采购、租赁的安全防护用具、机械设备、施工机具、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(十五)做好所使用的食堂、宿舍的安全管理，食堂、宿舍必须符合安全要求。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六)乙方应严格执行建设主管部门及环保、环卫、消防等有关部门对施工现场管理的规定及甲方的有关管理制度。按甲方的统一规划搭设临时设施，按标准化工地的要求设置标牌，在有危险部位设置明显的安全警示标志，安全警示标志必须符合国家、地方及甲方相关标准。乙方必须搞好现场文明施工，做到工完场清，保持现场整洁，做好自身责任区的治安保卫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(十七)若发生安全、环境、卫生事故，乙方应按《安全生产事故报告和处理条例》及甲方的《安全生产事故报告处理制度》及时、如实按程序上报处理，不得瞒报、迟报、谎报。</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八)乙方应当建立安全事故应急预案机制，并报甲方审核、备案。发生事故后，必须立即向甲方报告，并立即按照项目应急预案组织应急救援抢险工作，乙方应立即采取一切措施紧急抢救伤员和保护现场。乙方应接受和配合甲方及上级部门的事故调查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(十九)乙方应于项目竣工验收合格后一周内将所有安全台帐、资料移交甲方。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(二十) 因乙方违反以上约定所造成的隐患、案件、事件、事故等，其经济责任及法律责任均由乙方承担，并赔偿因此对甲方造成的经济损失。</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五、违约</w:t>
      </w:r>
      <w:r>
        <w:rPr>
          <w:rFonts w:hint="eastAsia" w:ascii="仿宋" w:hAnsi="仿宋" w:eastAsia="仿宋" w:cs="仿宋"/>
          <w:b/>
          <w:bCs/>
          <w:sz w:val="28"/>
          <w:szCs w:val="28"/>
        </w:rPr>
        <w:t>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1.由于乙方责任造成生产安全事故的，由乙方承担事故法律责任和经济责任。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2.由于双方责任造成的生产安全事故，根据政府有关部门的责任认定，承担相应的事故法律责任和经济责任。</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发生生产安全事故后，由于隐瞒不报、谎报、故意拖延上报、故意破坏事故现场，或者无正当理由拒绝接受调查、拒绝提供有关情况和资料，而导致事故性质变化，事故严重程度加剧的，由责任方承担全部法律责任和经济责任，连带方可依法进行索赔。</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4.其它按照甲方的《安全生产奖惩制度》执行，所涉及的安全考核、处罚均以违约金的形式在乙方的工程款中扣除。</w:t>
      </w:r>
    </w:p>
    <w:p>
      <w:pPr>
        <w:spacing w:line="560" w:lineRule="exact"/>
        <w:rPr>
          <w:rFonts w:hint="eastAsia" w:ascii="仿宋" w:hAnsi="仿宋" w:eastAsia="仿宋" w:cs="仿宋"/>
          <w:b/>
          <w:sz w:val="28"/>
          <w:szCs w:val="28"/>
        </w:rPr>
      </w:pPr>
      <w:r>
        <w:rPr>
          <w:rFonts w:hint="eastAsia" w:ascii="仿宋" w:hAnsi="仿宋" w:eastAsia="仿宋" w:cs="仿宋"/>
          <w:b/>
          <w:sz w:val="28"/>
          <w:szCs w:val="28"/>
        </w:rPr>
        <w:t>六、争议解决方式</w:t>
      </w:r>
    </w:p>
    <w:p>
      <w:pPr>
        <w:spacing w:line="560" w:lineRule="exact"/>
        <w:rPr>
          <w:rFonts w:hint="eastAsia" w:ascii="仿宋" w:hAnsi="仿宋" w:eastAsia="仿宋" w:cs="仿宋"/>
          <w:sz w:val="28"/>
          <w:szCs w:val="28"/>
        </w:rPr>
      </w:pPr>
      <w:r>
        <w:rPr>
          <w:rFonts w:hint="eastAsia" w:ascii="仿宋" w:hAnsi="仿宋" w:eastAsia="仿宋" w:cs="仿宋"/>
          <w:sz w:val="28"/>
          <w:szCs w:val="28"/>
        </w:rPr>
        <w:t xml:space="preserve">    甲乙双方在合同执行过程中如发生争议，应本着友好的原则协商解决。协商不成报请双方上级主管部门调解。调解不成，任何一方可通过向</w:t>
      </w:r>
      <w:r>
        <w:rPr>
          <w:rFonts w:hint="eastAsia" w:ascii="仿宋" w:hAnsi="仿宋" w:eastAsia="仿宋" w:cs="仿宋"/>
          <w:sz w:val="28"/>
          <w:szCs w:val="28"/>
          <w:u w:val="single"/>
        </w:rPr>
        <w:t>甲方注册所在地</w:t>
      </w:r>
      <w:r>
        <w:rPr>
          <w:rFonts w:hint="eastAsia" w:ascii="仿宋" w:hAnsi="仿宋" w:eastAsia="仿宋" w:cs="仿宋"/>
          <w:sz w:val="28"/>
          <w:szCs w:val="28"/>
        </w:rPr>
        <w:t>人民法院提起诉讼。</w:t>
      </w:r>
    </w:p>
    <w:p>
      <w:pPr>
        <w:spacing w:line="560" w:lineRule="exact"/>
        <w:rPr>
          <w:rFonts w:hint="eastAsia" w:ascii="仿宋" w:hAnsi="仿宋" w:eastAsia="仿宋" w:cs="仿宋"/>
          <w:sz w:val="28"/>
          <w:szCs w:val="28"/>
        </w:rPr>
      </w:pPr>
      <w:r>
        <w:rPr>
          <w:rFonts w:hint="eastAsia" w:ascii="仿宋" w:hAnsi="仿宋" w:eastAsia="仿宋" w:cs="仿宋"/>
          <w:b/>
          <w:sz w:val="28"/>
          <w:szCs w:val="28"/>
        </w:rPr>
        <w:t>七</w:t>
      </w:r>
      <w:r>
        <w:rPr>
          <w:rFonts w:hint="eastAsia" w:ascii="仿宋" w:hAnsi="仿宋" w:eastAsia="仿宋" w:cs="仿宋"/>
          <w:sz w:val="28"/>
          <w:szCs w:val="28"/>
        </w:rPr>
        <w:t>、本协议经立协双方法定代表人或其他授权的代理人签字并加盖公章后生效，作为合同的附件，全部工程竣工验收合格且质保期结束后失效。</w:t>
      </w:r>
    </w:p>
    <w:p>
      <w:pPr>
        <w:spacing w:line="560" w:lineRule="exact"/>
        <w:rPr>
          <w:rFonts w:hint="eastAsia" w:ascii="仿宋" w:hAnsi="仿宋" w:eastAsia="仿宋" w:cs="仿宋"/>
          <w:sz w:val="28"/>
          <w:szCs w:val="28"/>
        </w:rPr>
      </w:pPr>
      <w:r>
        <w:rPr>
          <w:rFonts w:hint="eastAsia" w:ascii="仿宋" w:hAnsi="仿宋" w:eastAsia="仿宋" w:cs="仿宋"/>
          <w:b/>
          <w:sz w:val="28"/>
          <w:szCs w:val="28"/>
        </w:rPr>
        <w:t>八</w:t>
      </w:r>
      <w:r>
        <w:rPr>
          <w:rFonts w:hint="eastAsia" w:ascii="仿宋" w:hAnsi="仿宋" w:eastAsia="仿宋" w:cs="仿宋"/>
          <w:sz w:val="28"/>
          <w:szCs w:val="28"/>
        </w:rPr>
        <w:t>、本合同作为《北碚区自然保护地管理中心2022年度防火道路建设工程</w:t>
      </w:r>
      <w:r>
        <w:rPr>
          <w:rFonts w:hint="eastAsia" w:ascii="仿宋" w:hAnsi="仿宋" w:eastAsia="仿宋" w:cs="仿宋"/>
          <w:sz w:val="28"/>
          <w:szCs w:val="28"/>
        </w:rPr>
        <w:commentReference w:id="5"/>
      </w:r>
      <w:r>
        <w:rPr>
          <w:rFonts w:hint="eastAsia" w:ascii="仿宋" w:hAnsi="仿宋" w:eastAsia="仿宋" w:cs="仿宋"/>
          <w:sz w:val="28"/>
          <w:szCs w:val="28"/>
          <w:lang w:val="en-US" w:eastAsia="zh-CN"/>
        </w:rPr>
        <w:t>劳务</w:t>
      </w:r>
      <w:r>
        <w:rPr>
          <w:rFonts w:hint="eastAsia" w:ascii="仿宋" w:hAnsi="仿宋" w:eastAsia="仿宋" w:cs="仿宋"/>
          <w:sz w:val="28"/>
          <w:szCs w:val="28"/>
        </w:rPr>
        <w:t>分包合同》的附件，谨供甲乙双方共同遵守。</w:t>
      </w:r>
    </w:p>
    <w:p>
      <w:pPr>
        <w:adjustRightInd w:val="0"/>
        <w:snapToGrid w:val="0"/>
        <w:spacing w:line="360" w:lineRule="auto"/>
        <w:outlineLvl w:val="0"/>
        <w:rPr>
          <w:rFonts w:hint="eastAsia" w:ascii="仿宋" w:hAnsi="仿宋" w:eastAsia="仿宋" w:cs="仿宋"/>
          <w:sz w:val="24"/>
        </w:rPr>
      </w:pPr>
    </w:p>
    <w:p>
      <w:pPr>
        <w:pStyle w:val="2"/>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rPr>
          <w:rFonts w:hint="eastAsia" w:ascii="仿宋" w:hAnsi="仿宋" w:eastAsia="仿宋" w:cs="仿宋"/>
        </w:rPr>
      </w:pPr>
      <w:r>
        <w:rPr>
          <w:rFonts w:hint="eastAsia" w:ascii="仿宋" w:hAnsi="仿宋" w:eastAsia="仿宋" w:cs="仿宋"/>
          <w:b/>
          <w:bCs/>
          <w:sz w:val="28"/>
          <w:szCs w:val="28"/>
        </w:rPr>
        <w:t>项目经理：                        项目劳务负责人：</w:t>
      </w:r>
      <w:r>
        <w:rPr>
          <w:rFonts w:hint="eastAsia" w:ascii="仿宋" w:hAnsi="仿宋" w:eastAsia="仿宋" w:cs="仿宋"/>
          <w:sz w:val="24"/>
        </w:rPr>
        <w:t xml:space="preserve">   </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附件5</w:t>
      </w:r>
    </w:p>
    <w:p>
      <w:pPr>
        <w:pStyle w:val="9"/>
        <w:adjustRightInd w:val="0"/>
        <w:snapToGrid w:val="0"/>
        <w:spacing w:line="360" w:lineRule="auto"/>
        <w:jc w:val="center"/>
        <w:outlineLvl w:val="0"/>
        <w:rPr>
          <w:rFonts w:hint="eastAsia" w:ascii="仿宋" w:hAnsi="仿宋" w:eastAsia="仿宋" w:cs="仿宋"/>
          <w:b/>
          <w:i w:val="0"/>
          <w:iCs w:val="0"/>
          <w:sz w:val="32"/>
          <w:szCs w:val="32"/>
        </w:rPr>
      </w:pPr>
      <w:r>
        <w:rPr>
          <w:rFonts w:hint="eastAsia" w:ascii="仿宋" w:hAnsi="仿宋" w:eastAsia="仿宋" w:cs="仿宋"/>
          <w:b/>
          <w:i w:val="0"/>
          <w:iCs w:val="0"/>
          <w:sz w:val="32"/>
          <w:szCs w:val="32"/>
        </w:rPr>
        <w:t>廉 政 合 同</w:t>
      </w: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甲  方：</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（以下简称甲方）</w:t>
      </w:r>
    </w:p>
    <w:p>
      <w:pPr>
        <w:adjustRightInd w:val="0"/>
        <w:snapToGrid w:val="0"/>
        <w:spacing w:line="360" w:lineRule="auto"/>
        <w:outlineLvl w:val="0"/>
        <w:rPr>
          <w:rFonts w:hint="eastAsia" w:ascii="仿宋" w:hAnsi="仿宋" w:eastAsia="仿宋" w:cs="仿宋"/>
          <w:sz w:val="28"/>
          <w:szCs w:val="28"/>
        </w:rPr>
      </w:pPr>
      <w:r>
        <w:rPr>
          <w:rFonts w:hint="eastAsia" w:ascii="仿宋" w:hAnsi="仿宋" w:eastAsia="仿宋" w:cs="仿宋"/>
          <w:sz w:val="28"/>
          <w:szCs w:val="28"/>
        </w:rPr>
        <w:t>乙  方：</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（以下简称乙方）              </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sz w:val="28"/>
          <w:szCs w:val="28"/>
        </w:rPr>
        <w:t xml:space="preserve"> 为加强</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的党风廉政建设，提高工程人员廉洁自律性，确保工程质量和进度优质高效，</w:t>
      </w:r>
      <w:r>
        <w:rPr>
          <w:rFonts w:hint="eastAsia" w:ascii="仿宋" w:hAnsi="仿宋" w:eastAsia="仿宋" w:cs="仿宋"/>
          <w:sz w:val="28"/>
          <w:szCs w:val="28"/>
          <w:highlight w:val="none"/>
        </w:rPr>
        <w:t>圆满完成北碚区自然保护地管理中心2022年度防火道路建设工程</w:t>
      </w:r>
      <w:r>
        <w:rPr>
          <w:rFonts w:hint="eastAsia" w:ascii="仿宋" w:hAnsi="仿宋" w:eastAsia="仿宋" w:cs="仿宋"/>
          <w:sz w:val="28"/>
          <w:szCs w:val="28"/>
          <w:highlight w:val="none"/>
        </w:rPr>
        <w:commentReference w:id="6"/>
      </w:r>
      <w:r>
        <w:rPr>
          <w:rFonts w:hint="eastAsia" w:ascii="仿宋" w:hAnsi="仿宋" w:eastAsia="仿宋" w:cs="仿宋"/>
          <w:sz w:val="28"/>
          <w:szCs w:val="28"/>
          <w:highlight w:val="none"/>
          <w:lang w:val="en-US" w:eastAsia="zh-CN"/>
        </w:rPr>
        <w:t>劳务</w:t>
      </w:r>
      <w:r>
        <w:rPr>
          <w:rFonts w:hint="eastAsia" w:ascii="仿宋" w:hAnsi="仿宋" w:eastAsia="仿宋" w:cs="仿宋"/>
          <w:sz w:val="28"/>
          <w:szCs w:val="28"/>
          <w:highlight w:val="none"/>
        </w:rPr>
        <w:t>分包，经甲乙</w:t>
      </w:r>
      <w:r>
        <w:rPr>
          <w:rFonts w:hint="eastAsia" w:ascii="仿宋" w:hAnsi="仿宋" w:eastAsia="仿宋" w:cs="仿宋"/>
          <w:sz w:val="28"/>
          <w:szCs w:val="28"/>
        </w:rPr>
        <w:t>双方共同约定，达成如下廉政协议：</w:t>
      </w:r>
    </w:p>
    <w:p>
      <w:pPr>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 xml:space="preserve"> 一、甲方单位及人员必须遵守以下规定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1、严格遵守党和国家的政策、法律、法规和廉洁自律有关规定以及各项规章制度，不准收受乙方单位或个人所送的钱物，更不得索取。</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2、不准到乙方单位报销应由本人支付的各种费用；不准擅自向乙方单位或个人借用交通工具、通迅工具等。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3、不准接受乙方单位或个人可能影响公正执行公务的馈赠、宴请等。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4、不准参加由乙方单位或个人支付费用的外出旅游、高消费娱乐（如营业性歌舞厅、夜总会等）和不健康活动（如色情服务、打麻将、斗地主等）。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5、不准接受乙方单位或个人赠送的礼品礼金和有价证券，已收或拒收不成的，应按有关规定及时报告并上交公司纪委。</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6、不得向乙方介绍家属或亲友从事与甲方有关的经济活动，如材料设备供应、工程项目承包等。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7、不得合谋损害甲乙双方单位和个人的利益。</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二、乙方单位及人员必须遵守以下规定</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1、严格遵守党和国家的政策、法律、法规和廉洁自律有关规定，不得向甲方单位和个人行贿或采取其它不正当手段拉拢腐蚀甲方人员。</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2、不得宴请甲方人员或邀请甲方人员参加外出旅游、高消费娱乐（如营业性歌舞厅、夜总会等）和不健康活动（如色情服务、打麻将、斗地主等）。</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3、不得向甲方单位和个人赠送礼品礼金和有价证券。</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4、不得合谋损害甲乙双方单位和个人的利益。</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5、必须严格按设计图纸和技术标准施工，不得私自降低质量标准，自觉接受甲方的监督检查；物资供应单位必须保证物资品牌、质量等，不得以次充好。</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6、对甲方单位或个人在业务交往中出现的不廉洁行为或违法违纪现象，乙方单位和人员有责任和义务向纪检监察部门举报，并积极协助配合调查。</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三、违反上述规定的处理</w:t>
      </w:r>
    </w:p>
    <w:p>
      <w:pPr>
        <w:adjustRightInd w:val="0"/>
        <w:snapToGrid w:val="0"/>
        <w:spacing w:line="360" w:lineRule="auto"/>
        <w:jc w:val="left"/>
        <w:outlineLvl w:val="1"/>
        <w:rPr>
          <w:rFonts w:hint="eastAsia" w:ascii="仿宋" w:hAnsi="仿宋" w:eastAsia="仿宋" w:cs="仿宋"/>
          <w:sz w:val="28"/>
          <w:szCs w:val="28"/>
        </w:rPr>
      </w:pPr>
      <w:r>
        <w:rPr>
          <w:rFonts w:hint="eastAsia" w:ascii="仿宋" w:hAnsi="仿宋" w:eastAsia="仿宋" w:cs="仿宋"/>
          <w:sz w:val="28"/>
          <w:szCs w:val="28"/>
        </w:rPr>
        <w:t xml:space="preserve">    1、甲方单位及人员违反上述规定，严格按照国家法律法规及</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的有关规定进行严肃查处，构成犯罪的，移送司法机关依法处理。</w:t>
      </w:r>
    </w:p>
    <w:p>
      <w:pPr>
        <w:adjustRightInd w:val="0"/>
        <w:snapToGrid w:val="0"/>
        <w:spacing w:line="360" w:lineRule="auto"/>
        <w:ind w:firstLine="560" w:firstLineChars="200"/>
        <w:jc w:val="left"/>
        <w:outlineLvl w:val="1"/>
        <w:rPr>
          <w:rFonts w:hint="eastAsia" w:ascii="仿宋" w:hAnsi="仿宋" w:eastAsia="仿宋" w:cs="仿宋"/>
          <w:sz w:val="28"/>
          <w:szCs w:val="28"/>
        </w:rPr>
      </w:pPr>
      <w:r>
        <w:rPr>
          <w:rFonts w:hint="eastAsia" w:ascii="仿宋" w:hAnsi="仿宋" w:eastAsia="仿宋" w:cs="仿宋"/>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adjustRightInd w:val="0"/>
        <w:snapToGrid w:val="0"/>
        <w:spacing w:line="360" w:lineRule="auto"/>
        <w:ind w:firstLine="562" w:firstLineChars="200"/>
        <w:jc w:val="left"/>
        <w:outlineLvl w:val="0"/>
        <w:rPr>
          <w:rFonts w:hint="eastAsia" w:ascii="仿宋" w:hAnsi="仿宋" w:eastAsia="仿宋" w:cs="仿宋"/>
          <w:sz w:val="28"/>
          <w:szCs w:val="28"/>
        </w:rPr>
      </w:pPr>
      <w:r>
        <w:rPr>
          <w:rFonts w:hint="eastAsia" w:ascii="仿宋" w:hAnsi="仿宋" w:eastAsia="仿宋" w:cs="仿宋"/>
          <w:b/>
          <w:sz w:val="28"/>
          <w:szCs w:val="28"/>
        </w:rPr>
        <w:t>四</w:t>
      </w:r>
      <w:r>
        <w:rPr>
          <w:rFonts w:hint="eastAsia" w:ascii="仿宋" w:hAnsi="仿宋" w:eastAsia="仿宋" w:cs="仿宋"/>
          <w:sz w:val="28"/>
          <w:szCs w:val="28"/>
        </w:rPr>
        <w:t>、</w:t>
      </w:r>
      <w:r>
        <w:rPr>
          <w:rFonts w:hint="eastAsia" w:ascii="仿宋" w:hAnsi="仿宋" w:eastAsia="仿宋" w:cs="仿宋"/>
          <w:b/>
          <w:sz w:val="28"/>
          <w:szCs w:val="28"/>
        </w:rPr>
        <w:t>监督举报</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甲方受理举报的单位名称：</w:t>
      </w:r>
      <w:r>
        <w:rPr>
          <w:rFonts w:hint="eastAsia" w:ascii="仿宋" w:hAnsi="仿宋" w:eastAsia="仿宋" w:cs="仿宋"/>
          <w:sz w:val="28"/>
          <w:szCs w:val="28"/>
          <w:u w:val="single"/>
        </w:rPr>
        <w:t>重庆交旅建设工程有限公司</w:t>
      </w:r>
      <w:r>
        <w:rPr>
          <w:rFonts w:hint="eastAsia" w:ascii="仿宋" w:hAnsi="仿宋" w:eastAsia="仿宋" w:cs="仿宋"/>
          <w:sz w:val="28"/>
          <w:szCs w:val="28"/>
        </w:rPr>
        <w:t>；监督举报电话：</w:t>
      </w:r>
      <w:r>
        <w:rPr>
          <w:rFonts w:hint="eastAsia" w:ascii="仿宋" w:hAnsi="仿宋" w:eastAsia="仿宋" w:cs="仿宋"/>
          <w:sz w:val="28"/>
          <w:szCs w:val="28"/>
          <w:u w:val="single"/>
        </w:rPr>
        <w:t>023-63872211</w:t>
      </w:r>
      <w:r>
        <w:rPr>
          <w:rFonts w:hint="eastAsia" w:ascii="仿宋" w:hAnsi="仿宋" w:eastAsia="仿宋" w:cs="仿宋"/>
          <w:sz w:val="28"/>
          <w:szCs w:val="28"/>
        </w:rPr>
        <w:t>。</w:t>
      </w:r>
    </w:p>
    <w:p>
      <w:pPr>
        <w:tabs>
          <w:tab w:val="left" w:pos="1740"/>
        </w:tabs>
        <w:adjustRightInd w:val="0"/>
        <w:snapToGrid w:val="0"/>
        <w:spacing w:line="360" w:lineRule="auto"/>
        <w:ind w:firstLine="480"/>
        <w:outlineLvl w:val="0"/>
        <w:rPr>
          <w:rFonts w:hint="eastAsia" w:ascii="仿宋" w:hAnsi="仿宋" w:eastAsia="仿宋" w:cs="仿宋"/>
          <w:sz w:val="28"/>
          <w:szCs w:val="28"/>
        </w:rPr>
      </w:pPr>
      <w:r>
        <w:rPr>
          <w:rFonts w:hint="eastAsia" w:ascii="仿宋" w:hAnsi="仿宋" w:eastAsia="仿宋" w:cs="仿宋"/>
          <w:b/>
          <w:sz w:val="28"/>
          <w:szCs w:val="28"/>
        </w:rPr>
        <w:t>五、本协议书的法律效力</w:t>
      </w:r>
    </w:p>
    <w:p>
      <w:pPr>
        <w:tabs>
          <w:tab w:val="left" w:pos="1740"/>
        </w:tabs>
        <w:adjustRightInd w:val="0"/>
        <w:snapToGrid w:val="0"/>
        <w:spacing w:line="360" w:lineRule="auto"/>
        <w:ind w:firstLine="480"/>
        <w:rPr>
          <w:rFonts w:hint="eastAsia" w:ascii="仿宋" w:hAnsi="仿宋" w:eastAsia="仿宋" w:cs="仿宋"/>
          <w:sz w:val="28"/>
          <w:szCs w:val="28"/>
        </w:rPr>
      </w:pPr>
      <w:r>
        <w:rPr>
          <w:rFonts w:hint="eastAsia" w:ascii="仿宋" w:hAnsi="仿宋" w:eastAsia="仿宋" w:cs="仿宋"/>
          <w:sz w:val="28"/>
          <w:szCs w:val="28"/>
        </w:rPr>
        <w:t>本合同作为《北碚区自然保护地管理中心2022年度防火道路建设工程</w:t>
      </w:r>
      <w:r>
        <w:rPr>
          <w:rFonts w:hint="eastAsia" w:ascii="仿宋" w:hAnsi="仿宋" w:eastAsia="仿宋" w:cs="仿宋"/>
          <w:sz w:val="28"/>
          <w:szCs w:val="28"/>
        </w:rPr>
        <w:commentReference w:id="7"/>
      </w:r>
      <w:r>
        <w:rPr>
          <w:rFonts w:hint="eastAsia" w:ascii="仿宋" w:hAnsi="仿宋" w:eastAsia="仿宋" w:cs="仿宋"/>
          <w:sz w:val="28"/>
          <w:szCs w:val="28"/>
          <w:lang w:val="en-US" w:eastAsia="zh-CN"/>
        </w:rPr>
        <w:t>劳务</w:t>
      </w:r>
      <w:r>
        <w:rPr>
          <w:rFonts w:hint="eastAsia" w:ascii="仿宋" w:hAnsi="仿宋" w:eastAsia="仿宋" w:cs="仿宋"/>
          <w:sz w:val="28"/>
          <w:szCs w:val="28"/>
        </w:rPr>
        <w:t>分包合同》的附件，与分包合同具有同等法律效力，供甲乙双方共同遵守。</w:t>
      </w:r>
    </w:p>
    <w:p>
      <w:pPr>
        <w:adjustRightInd w:val="0"/>
        <w:snapToGrid w:val="0"/>
        <w:spacing w:line="360" w:lineRule="auto"/>
        <w:outlineLvl w:val="0"/>
        <w:rPr>
          <w:rFonts w:hint="eastAsia" w:ascii="仿宋" w:hAnsi="仿宋" w:eastAsia="仿宋" w:cs="仿宋"/>
          <w:sz w:val="24"/>
        </w:rPr>
      </w:pPr>
    </w:p>
    <w:p>
      <w:pPr>
        <w:pStyle w:val="2"/>
        <w:ind w:firstLine="480"/>
        <w:rPr>
          <w:rFonts w:hint="eastAsia"/>
        </w:rPr>
      </w:pP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甲方（盖章）：                    乙方（盖章）：</w:t>
      </w:r>
    </w:p>
    <w:p>
      <w:pPr>
        <w:adjustRightInd w:val="0"/>
        <w:snapToGrid w:val="0"/>
        <w:spacing w:line="360" w:lineRule="auto"/>
        <w:outlineLvl w:val="0"/>
        <w:rPr>
          <w:rFonts w:hint="eastAsia" w:ascii="仿宋" w:hAnsi="仿宋" w:eastAsia="仿宋" w:cs="仿宋"/>
          <w:b/>
          <w:bCs/>
          <w:sz w:val="28"/>
          <w:szCs w:val="28"/>
        </w:rPr>
      </w:pPr>
      <w:r>
        <w:rPr>
          <w:rFonts w:hint="eastAsia" w:ascii="仿宋" w:hAnsi="仿宋" w:eastAsia="仿宋" w:cs="仿宋"/>
          <w:b/>
          <w:bCs/>
          <w:sz w:val="28"/>
          <w:szCs w:val="28"/>
        </w:rPr>
        <w:t>重庆交旅建设工程有限公司</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 xml:space="preserve">法定代表人                        法定代表人  </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或委托代理人：                    或委托代理人：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部门负责人：                      部门负责人：</w:t>
      </w:r>
    </w:p>
    <w:p>
      <w:pPr>
        <w:adjustRightInd w:val="0"/>
        <w:snapToGrid w:val="0"/>
        <w:spacing w:line="360" w:lineRule="auto"/>
        <w:rPr>
          <w:rFonts w:hint="eastAsia" w:ascii="仿宋" w:hAnsi="仿宋" w:eastAsia="仿宋" w:cs="仿宋"/>
          <w:b/>
          <w:bCs/>
          <w:sz w:val="28"/>
          <w:szCs w:val="28"/>
        </w:rPr>
      </w:pPr>
      <w:r>
        <w:rPr>
          <w:rFonts w:hint="eastAsia" w:ascii="仿宋" w:hAnsi="仿宋" w:eastAsia="仿宋" w:cs="仿宋"/>
          <w:b/>
          <w:bCs/>
          <w:sz w:val="28"/>
          <w:szCs w:val="28"/>
        </w:rPr>
        <w:t>经办人：                          经办人：</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b/>
          <w:bCs/>
          <w:sz w:val="28"/>
          <w:szCs w:val="28"/>
        </w:rPr>
        <w:t>项目经理：                        项目劳务负责人：</w:t>
      </w:r>
    </w:p>
    <w:p>
      <w:pPr>
        <w:adjustRightInd w:val="0"/>
        <w:snapToGrid w:val="0"/>
        <w:spacing w:before="100" w:beforeAutospacing="1" w:line="360" w:lineRule="auto"/>
        <w:rPr>
          <w:rFonts w:hint="eastAsia" w:ascii="仿宋" w:hAnsi="仿宋" w:eastAsia="仿宋" w:cs="仿宋"/>
          <w:sz w:val="28"/>
          <w:szCs w:val="32"/>
        </w:rPr>
      </w:pPr>
    </w:p>
    <w:p>
      <w:pPr>
        <w:adjustRightInd w:val="0"/>
        <w:snapToGrid w:val="0"/>
        <w:spacing w:line="360" w:lineRule="auto"/>
        <w:rPr>
          <w:rFonts w:hint="eastAsia" w:ascii="仿宋" w:hAnsi="仿宋" w:eastAsia="仿宋" w:cs="仿宋"/>
          <w:b/>
          <w:szCs w:val="32"/>
        </w:rPr>
      </w:pP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4"/>
        </w:rPr>
        <w:t xml:space="preserve">  </w:t>
      </w: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adjustRightInd w:val="0"/>
        <w:snapToGrid w:val="0"/>
        <w:spacing w:line="360" w:lineRule="auto"/>
        <w:rPr>
          <w:rFonts w:hint="eastAsia" w:ascii="仿宋" w:hAnsi="仿宋" w:eastAsia="仿宋" w:cs="仿宋"/>
          <w:sz w:val="28"/>
          <w:szCs w:val="28"/>
        </w:rPr>
      </w:pPr>
    </w:p>
    <w:p>
      <w:pPr>
        <w:pStyle w:val="2"/>
        <w:ind w:firstLine="561"/>
        <w:rPr>
          <w:rFonts w:hint="eastAsia" w:ascii="仿宋" w:hAnsi="仿宋" w:eastAsia="仿宋" w:cs="仿宋"/>
          <w:sz w:val="28"/>
          <w:szCs w:val="28"/>
        </w:rPr>
      </w:pPr>
    </w:p>
    <w:p>
      <w:pPr>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sz w:val="28"/>
          <w:szCs w:val="28"/>
        </w:rPr>
      </w:pPr>
    </w:p>
    <w:p>
      <w:pPr>
        <w:adjustRightInd w:val="0"/>
        <w:snapToGrid w:val="0"/>
        <w:spacing w:line="360" w:lineRule="auto"/>
        <w:outlineLvl w:val="0"/>
        <w:rPr>
          <w:rFonts w:hint="eastAsia" w:ascii="仿宋" w:hAnsi="仿宋" w:eastAsia="仿宋" w:cs="仿宋"/>
          <w:b/>
          <w:bCs/>
          <w:szCs w:val="32"/>
        </w:rPr>
      </w:pPr>
      <w:r>
        <w:rPr>
          <w:rFonts w:hint="eastAsia" w:ascii="仿宋" w:hAnsi="仿宋" w:eastAsia="仿宋" w:cs="仿宋"/>
          <w:sz w:val="28"/>
          <w:szCs w:val="28"/>
        </w:rPr>
        <w:t>附件6</w:t>
      </w:r>
    </w:p>
    <w:p>
      <w:pPr>
        <w:adjustRightInd w:val="0"/>
        <w:snapToGrid w:val="0"/>
        <w:spacing w:line="360" w:lineRule="auto"/>
        <w:jc w:val="center"/>
        <w:rPr>
          <w:rFonts w:hint="eastAsia" w:ascii="仿宋" w:hAnsi="仿宋" w:eastAsia="仿宋" w:cs="仿宋"/>
          <w:b/>
          <w:bCs/>
          <w:szCs w:val="32"/>
        </w:rPr>
      </w:pPr>
      <w:r>
        <w:rPr>
          <w:rFonts w:hint="eastAsia" w:ascii="仿宋" w:hAnsi="仿宋" w:eastAsia="仿宋" w:cs="仿宋"/>
          <w:b/>
          <w:bCs/>
          <w:szCs w:val="32"/>
        </w:rPr>
        <w:t>承诺书</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重庆交旅建设工程有限公司：</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我司在贵司承接的 北碚区自然保护地管理中心</w:t>
      </w:r>
      <w:r>
        <w:rPr>
          <w:rFonts w:hint="eastAsia" w:ascii="仿宋" w:hAnsi="仿宋" w:eastAsia="仿宋" w:cs="仿宋"/>
          <w:sz w:val="28"/>
          <w:szCs w:val="28"/>
          <w:highlight w:val="none"/>
        </w:rPr>
        <w:t>2022年度防火道路建设工程</w:t>
      </w:r>
      <w:r>
        <w:rPr>
          <w:rFonts w:hint="eastAsia" w:ascii="仿宋" w:hAnsi="仿宋" w:eastAsia="仿宋" w:cs="仿宋"/>
          <w:sz w:val="28"/>
          <w:szCs w:val="28"/>
          <w:highlight w:val="none"/>
        </w:rPr>
        <w:commentReference w:id="8"/>
      </w:r>
      <w:r>
        <w:rPr>
          <w:rFonts w:hint="eastAsia" w:ascii="仿宋" w:hAnsi="仿宋" w:eastAsia="仿宋" w:cs="仿宋"/>
          <w:sz w:val="28"/>
          <w:szCs w:val="28"/>
          <w:highlight w:val="none"/>
        </w:rPr>
        <w:t>劳务分包作业，在全面同意我司与贵司签订的《劳务分包合同》的基础上，我司特此郑重作如下承诺：</w:t>
      </w: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1、配合贵司的全面综合管理，服从贵司安全方面的协调和管理，若发生因管理不善导致的安全事故，我司全力配合善后处理，并承担政府相关部门对本项目及该事故处罚的法律责任。</w:t>
      </w:r>
    </w:p>
    <w:p>
      <w:pPr>
        <w:adjustRightInd w:val="0"/>
        <w:snapToGrid w:val="0"/>
        <w:spacing w:line="36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2、我司应主动加强农民工基础管理，在民工工资支付、劳务纠纷发生时我司承担政府主管部门的处罚责任，定期向贵司提供支付给相关劳务班组的劳务费用支付凭证，并督促班组将资金按时足额支付到农民工手中。</w:t>
      </w:r>
    </w:p>
    <w:p>
      <w:pPr>
        <w:adjustRightInd w:val="0"/>
        <w:snapToGrid w:val="0"/>
        <w:spacing w:line="360" w:lineRule="auto"/>
        <w:rPr>
          <w:rFonts w:hint="eastAsia" w:ascii="仿宋" w:hAnsi="仿宋" w:eastAsia="仿宋" w:cs="仿宋"/>
          <w:sz w:val="28"/>
          <w:szCs w:val="28"/>
        </w:rPr>
      </w:pPr>
      <w:r>
        <w:rPr>
          <w:rFonts w:hint="eastAsia" w:ascii="仿宋" w:hAnsi="仿宋" w:eastAsia="仿宋" w:cs="仿宋"/>
          <w:sz w:val="28"/>
          <w:szCs w:val="28"/>
        </w:rPr>
        <w:t xml:space="preserve">     3、我司自愿购买相关农民工商业工伤保险，以减轻和分解相关安全事故风险。</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4、我司明确知晓贵司有且仅有一枚公章，并已在重庆市公安局备案。</w:t>
      </w:r>
    </w:p>
    <w:p>
      <w:pPr>
        <w:adjustRightInd w:val="0"/>
        <w:snapToGrid w:val="0"/>
        <w:spacing w:before="156" w:beforeLines="50" w:line="360" w:lineRule="auto"/>
        <w:ind w:left="1" w:firstLine="630" w:firstLineChars="225"/>
        <w:jc w:val="left"/>
        <w:rPr>
          <w:rFonts w:hint="eastAsia" w:ascii="仿宋" w:hAnsi="仿宋" w:eastAsia="仿宋" w:cs="仿宋"/>
          <w:sz w:val="28"/>
          <w:szCs w:val="28"/>
        </w:rPr>
      </w:pPr>
      <w:r>
        <w:rPr>
          <w:rFonts w:hint="eastAsia" w:ascii="仿宋" w:hAnsi="仿宋" w:eastAsia="仿宋" w:cs="仿宋"/>
          <w:sz w:val="28"/>
          <w:szCs w:val="28"/>
        </w:rPr>
        <w:t>5、我司明确知晓且同意在与贵司的业务往来中，只有加盖贵司公章的文件、资料等对双方产生约束力；若收到加盖有贵司其他印章的文件、资料等，应及时向贵司询证，未经贵司认可前，该文件、资料等不产生约束力，且该认可仅就我司当次询证的事宜有效。</w:t>
      </w:r>
    </w:p>
    <w:p>
      <w:pPr>
        <w:adjustRightInd w:val="0"/>
        <w:snapToGrid w:val="0"/>
        <w:spacing w:line="360" w:lineRule="auto"/>
        <w:ind w:firstLine="700"/>
        <w:rPr>
          <w:rFonts w:hint="eastAsia" w:ascii="仿宋" w:hAnsi="仿宋" w:eastAsia="仿宋" w:cs="仿宋"/>
          <w:sz w:val="28"/>
          <w:szCs w:val="28"/>
        </w:rPr>
      </w:pP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承诺单位（盖章）：</w:t>
      </w:r>
    </w:p>
    <w:p>
      <w:pPr>
        <w:adjustRightInd w:val="0"/>
        <w:snapToGrid w:val="0"/>
        <w:spacing w:line="360" w:lineRule="auto"/>
        <w:ind w:firstLine="700"/>
        <w:rPr>
          <w:rFonts w:hint="eastAsia" w:ascii="仿宋" w:hAnsi="仿宋" w:eastAsia="仿宋" w:cs="仿宋"/>
          <w:sz w:val="28"/>
          <w:szCs w:val="28"/>
        </w:rPr>
      </w:pPr>
      <w:r>
        <w:rPr>
          <w:rFonts w:hint="eastAsia" w:ascii="仿宋" w:hAnsi="仿宋" w:eastAsia="仿宋" w:cs="仿宋"/>
          <w:sz w:val="28"/>
          <w:szCs w:val="28"/>
        </w:rPr>
        <w:t xml:space="preserve">                            法人代表（印章）：</w:t>
      </w:r>
    </w:p>
    <w:p>
      <w:pPr>
        <w:adjustRightInd w:val="0"/>
        <w:snapToGrid w:val="0"/>
        <w:spacing w:line="360" w:lineRule="auto"/>
        <w:ind w:firstLine="700"/>
        <w:rPr>
          <w:rFonts w:ascii="仿宋" w:hAnsi="仿宋" w:eastAsia="仿宋" w:cs="仿宋"/>
          <w:sz w:val="28"/>
          <w:szCs w:val="28"/>
        </w:rPr>
      </w:pPr>
      <w:r>
        <w:rPr>
          <w:rFonts w:hint="eastAsia" w:ascii="仿宋" w:hAnsi="仿宋" w:eastAsia="仿宋" w:cs="仿宋"/>
          <w:sz w:val="28"/>
          <w:szCs w:val="28"/>
        </w:rPr>
        <w:t xml:space="preserve">                            时间：</w:t>
      </w:r>
      <w:r>
        <w:rPr>
          <w:rFonts w:hint="eastAsia" w:ascii="仿宋" w:hAnsi="仿宋" w:eastAsia="仿宋" w:cs="仿宋"/>
          <w:sz w:val="28"/>
          <w:szCs w:val="28"/>
          <w:lang w:val="en-US" w:eastAsia="zh-CN"/>
        </w:rPr>
        <w:t>2023</w:t>
      </w:r>
      <w:r>
        <w:rPr>
          <w:rFonts w:hint="eastAsia" w:ascii="仿宋" w:hAnsi="仿宋" w:eastAsia="仿宋" w:cs="仿宋"/>
          <w:sz w:val="28"/>
          <w:szCs w:val="28"/>
        </w:rPr>
        <w:t xml:space="preserve">年XX月XX日             </w:t>
      </w:r>
    </w:p>
    <w:p>
      <w:pPr>
        <w:spacing w:before="100" w:beforeAutospacing="1" w:line="360" w:lineRule="auto"/>
        <w:rPr>
          <w:rFonts w:hint="eastAsia" w:ascii="仿宋" w:hAnsi="仿宋" w:eastAsia="仿宋" w:cs="仿宋"/>
          <w:sz w:val="28"/>
          <w:szCs w:val="32"/>
        </w:rPr>
      </w:pPr>
      <w:r>
        <w:rPr>
          <w:rFonts w:hint="eastAsia" w:ascii="仿宋" w:hAnsi="仿宋" w:eastAsia="仿宋" w:cs="仿宋"/>
          <w:sz w:val="28"/>
          <w:szCs w:val="32"/>
        </w:rPr>
        <w:t>附件三</w:t>
      </w:r>
    </w:p>
    <w:p>
      <w:pPr>
        <w:spacing w:before="100" w:beforeAutospacing="1" w:line="480" w:lineRule="auto"/>
        <w:jc w:val="center"/>
        <w:rPr>
          <w:rFonts w:hint="eastAsia" w:ascii="仿宋" w:hAnsi="仿宋" w:eastAsia="仿宋" w:cs="仿宋"/>
          <w:b/>
          <w:sz w:val="40"/>
          <w:szCs w:val="40"/>
        </w:rPr>
      </w:pPr>
      <w:r>
        <w:rPr>
          <w:rFonts w:hint="eastAsia" w:ascii="仿宋" w:hAnsi="仿宋" w:eastAsia="仿宋" w:cs="仿宋"/>
          <w:b/>
          <w:sz w:val="40"/>
          <w:szCs w:val="40"/>
        </w:rPr>
        <w:t>北碚区自然保护地管理中心2022年度防火</w:t>
      </w:r>
    </w:p>
    <w:p>
      <w:pPr>
        <w:spacing w:before="100" w:beforeAutospacing="1" w:line="480" w:lineRule="auto"/>
        <w:jc w:val="center"/>
        <w:rPr>
          <w:rFonts w:hint="eastAsia" w:ascii="仿宋" w:hAnsi="仿宋" w:eastAsia="仿宋" w:cs="仿宋"/>
        </w:rPr>
      </w:pPr>
      <w:r>
        <w:rPr>
          <w:rFonts w:hint="eastAsia" w:ascii="仿宋" w:hAnsi="仿宋" w:eastAsia="仿宋" w:cs="仿宋"/>
          <w:b/>
          <w:sz w:val="40"/>
          <w:szCs w:val="40"/>
        </w:rPr>
        <w:t>道路建设工程</w:t>
      </w:r>
      <w:r>
        <w:rPr>
          <w:rFonts w:hint="eastAsia" w:ascii="仿宋" w:hAnsi="仿宋" w:eastAsia="仿宋" w:cs="仿宋"/>
          <w:b/>
          <w:sz w:val="40"/>
          <w:szCs w:val="40"/>
        </w:rPr>
        <w:commentReference w:id="9"/>
      </w:r>
      <w:r>
        <w:rPr>
          <w:rFonts w:hint="eastAsia" w:ascii="仿宋" w:hAnsi="仿宋" w:eastAsia="仿宋" w:cs="仿宋"/>
          <w:b/>
          <w:sz w:val="40"/>
          <w:szCs w:val="40"/>
        </w:rPr>
        <w:t>劳务分包</w:t>
      </w:r>
    </w:p>
    <w:p>
      <w:pPr>
        <w:rPr>
          <w:rFonts w:hint="eastAsia" w:ascii="仿宋" w:hAnsi="仿宋" w:eastAsia="仿宋" w:cs="仿宋"/>
        </w:rPr>
      </w:pPr>
    </w:p>
    <w:p>
      <w:pPr>
        <w:pStyle w:val="2"/>
        <w:rPr>
          <w:rFonts w:hint="eastAsia"/>
        </w:rPr>
      </w:pP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竞</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性</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比</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选</w:t>
      </w:r>
    </w:p>
    <w:p>
      <w:pPr>
        <w:spacing w:before="100" w:beforeAutospacing="1" w:line="360" w:lineRule="auto"/>
        <w:ind w:left="-90" w:leftChars="-28"/>
        <w:jc w:val="center"/>
        <w:rPr>
          <w:rFonts w:hint="eastAsia" w:ascii="仿宋" w:hAnsi="仿宋" w:eastAsia="仿宋" w:cs="仿宋"/>
          <w:b/>
          <w:sz w:val="44"/>
          <w:szCs w:val="44"/>
        </w:rPr>
      </w:pPr>
      <w:r>
        <w:rPr>
          <w:rFonts w:hint="eastAsia" w:ascii="仿宋" w:hAnsi="仿宋" w:eastAsia="仿宋" w:cs="仿宋"/>
          <w:b/>
          <w:sz w:val="44"/>
          <w:szCs w:val="44"/>
        </w:rPr>
        <w:t>书</w:t>
      </w:r>
    </w:p>
    <w:p>
      <w:pPr>
        <w:spacing w:before="100" w:beforeAutospacing="1" w:line="360" w:lineRule="auto"/>
        <w:ind w:left="-90" w:leftChars="-28"/>
        <w:jc w:val="center"/>
        <w:rPr>
          <w:rFonts w:hint="eastAsia" w:ascii="仿宋" w:hAnsi="仿宋" w:eastAsia="仿宋" w:cs="仿宋"/>
          <w:b/>
          <w:sz w:val="44"/>
          <w:szCs w:val="44"/>
        </w:rPr>
      </w:pPr>
    </w:p>
    <w:p>
      <w:pPr>
        <w:pStyle w:val="2"/>
        <w:rPr>
          <w:rFonts w:hint="eastAsia" w:ascii="仿宋" w:hAnsi="仿宋" w:eastAsia="仿宋" w:cs="仿宋"/>
        </w:rPr>
      </w:pPr>
    </w:p>
    <w:p>
      <w:pPr>
        <w:spacing w:before="100" w:beforeAutospacing="1"/>
        <w:ind w:right="-82"/>
        <w:jc w:val="center"/>
        <w:rPr>
          <w:rFonts w:hint="eastAsia" w:ascii="仿宋" w:hAnsi="仿宋" w:eastAsia="仿宋" w:cs="仿宋"/>
          <w:szCs w:val="32"/>
        </w:rPr>
      </w:pPr>
      <w:r>
        <w:rPr>
          <w:rFonts w:hint="eastAsia" w:ascii="仿宋" w:hAnsi="仿宋" w:eastAsia="仿宋" w:cs="仿宋"/>
          <w:szCs w:val="32"/>
        </w:rPr>
        <w:t xml:space="preserve">  竞价人名称：</w:t>
      </w:r>
      <w:r>
        <w:rPr>
          <w:rFonts w:hint="eastAsia" w:ascii="仿宋" w:hAnsi="仿宋" w:eastAsia="仿宋" w:cs="仿宋"/>
          <w:szCs w:val="32"/>
          <w:u w:val="single"/>
        </w:rPr>
        <w:t xml:space="preserve">                         </w:t>
      </w:r>
      <w:r>
        <w:rPr>
          <w:rFonts w:hint="eastAsia" w:ascii="仿宋" w:hAnsi="仿宋" w:eastAsia="仿宋" w:cs="仿宋"/>
          <w:szCs w:val="32"/>
        </w:rPr>
        <w:t>（盖单位鲜章）</w:t>
      </w:r>
    </w:p>
    <w:p>
      <w:pPr>
        <w:spacing w:before="100" w:beforeAutospacing="1"/>
        <w:ind w:right="-82" w:firstLine="320" w:firstLineChars="100"/>
        <w:rPr>
          <w:rFonts w:hint="eastAsia" w:ascii="仿宋" w:hAnsi="仿宋" w:eastAsia="仿宋" w:cs="仿宋"/>
          <w:szCs w:val="32"/>
        </w:rPr>
      </w:pPr>
      <w:r>
        <w:rPr>
          <w:rFonts w:hint="eastAsia" w:ascii="仿宋" w:hAnsi="仿宋" w:eastAsia="仿宋" w:cs="仿宋"/>
          <w:szCs w:val="32"/>
        </w:rPr>
        <w:t>法定代表人或委托代理人：</w:t>
      </w:r>
      <w:r>
        <w:rPr>
          <w:rFonts w:hint="eastAsia" w:ascii="仿宋" w:hAnsi="仿宋" w:eastAsia="仿宋" w:cs="仿宋"/>
          <w:szCs w:val="32"/>
          <w:u w:val="single"/>
        </w:rPr>
        <w:t xml:space="preserve">             </w:t>
      </w:r>
      <w:r>
        <w:rPr>
          <w:rFonts w:hint="eastAsia" w:ascii="仿宋" w:hAnsi="仿宋" w:eastAsia="仿宋" w:cs="仿宋"/>
          <w:szCs w:val="32"/>
        </w:rPr>
        <w:t>（签字）</w:t>
      </w:r>
    </w:p>
    <w:p>
      <w:pPr>
        <w:spacing w:before="100" w:beforeAutospacing="1"/>
        <w:ind w:right="2040" w:firstLine="320" w:firstLineChars="100"/>
        <w:rPr>
          <w:rFonts w:hint="eastAsia" w:ascii="仿宋" w:hAnsi="仿宋" w:eastAsia="仿宋" w:cs="仿宋"/>
          <w:b/>
          <w:bCs/>
          <w:szCs w:val="32"/>
        </w:rPr>
      </w:pPr>
      <w:r>
        <w:rPr>
          <w:rFonts w:hint="eastAsia" w:ascii="仿宋" w:hAnsi="仿宋" w:eastAsia="仿宋" w:cs="仿宋"/>
          <w:szCs w:val="32"/>
        </w:rPr>
        <w:t>联系电话：</w:t>
      </w:r>
      <w:r>
        <w:rPr>
          <w:rFonts w:hint="eastAsia" w:ascii="仿宋" w:hAnsi="仿宋" w:eastAsia="仿宋" w:cs="仿宋"/>
          <w:szCs w:val="32"/>
          <w:u w:val="single"/>
        </w:rPr>
        <w:t xml:space="preserve">                           </w:t>
      </w:r>
    </w:p>
    <w:p>
      <w:pPr>
        <w:jc w:val="center"/>
        <w:rPr>
          <w:rFonts w:hint="eastAsia" w:ascii="仿宋" w:hAnsi="仿宋" w:eastAsia="仿宋" w:cs="仿宋"/>
          <w:b/>
          <w:bCs/>
          <w:szCs w:val="32"/>
        </w:rPr>
      </w:pPr>
      <w:r>
        <w:rPr>
          <w:rFonts w:hint="eastAsia" w:ascii="仿宋" w:hAnsi="仿宋" w:eastAsia="仿宋" w:cs="仿宋"/>
          <w:b/>
          <w:bCs/>
          <w:szCs w:val="32"/>
        </w:rPr>
        <w:t>（一）竞  价  书</w:t>
      </w:r>
    </w:p>
    <w:p>
      <w:pPr>
        <w:spacing w:line="480" w:lineRule="exact"/>
        <w:ind w:left="525" w:hanging="525" w:hangingChars="175"/>
        <w:rPr>
          <w:rFonts w:hint="eastAsia" w:ascii="仿宋" w:hAnsi="仿宋" w:eastAsia="仿宋" w:cs="仿宋"/>
          <w:sz w:val="30"/>
        </w:rPr>
      </w:pPr>
    </w:p>
    <w:p>
      <w:pPr>
        <w:ind w:left="490" w:hanging="490" w:hangingChars="175"/>
        <w:rPr>
          <w:rFonts w:ascii="仿宋" w:hAnsi="仿宋" w:eastAsia="仿宋" w:cs="仿宋"/>
          <w:sz w:val="28"/>
          <w:szCs w:val="28"/>
          <w:u w:val="single"/>
        </w:rPr>
      </w:pPr>
      <w:r>
        <w:rPr>
          <w:rFonts w:hint="eastAsia" w:ascii="仿宋" w:hAnsi="仿宋" w:eastAsia="仿宋" w:cs="仿宋"/>
          <w:sz w:val="28"/>
          <w:szCs w:val="28"/>
        </w:rPr>
        <w:t>致：</w:t>
      </w:r>
      <w:r>
        <w:rPr>
          <w:rFonts w:hint="eastAsia" w:ascii="仿宋" w:hAnsi="仿宋" w:eastAsia="仿宋" w:cs="仿宋"/>
          <w:sz w:val="28"/>
          <w:szCs w:val="28"/>
          <w:u w:val="single"/>
        </w:rPr>
        <w:t>重庆交旅建设工程有限公司</w:t>
      </w:r>
    </w:p>
    <w:p>
      <w:pPr>
        <w:adjustRightInd w:val="0"/>
        <w:ind w:firstLine="560" w:firstLineChars="200"/>
        <w:rPr>
          <w:rFonts w:hint="eastAsia" w:ascii="仿宋" w:hAnsi="仿宋" w:eastAsia="仿宋" w:cs="仿宋"/>
          <w:sz w:val="28"/>
          <w:szCs w:val="28"/>
        </w:rPr>
      </w:pPr>
      <w:r>
        <w:rPr>
          <w:rFonts w:hint="eastAsia" w:ascii="仿宋" w:hAnsi="仿宋" w:eastAsia="仿宋" w:cs="仿宋"/>
          <w:sz w:val="28"/>
          <w:szCs w:val="28"/>
        </w:rPr>
        <w:t>经考察现场并根据贵单位提供的竞争性比选规则，</w:t>
      </w:r>
      <w:r>
        <w:rPr>
          <w:rFonts w:hint="eastAsia" w:ascii="仿宋" w:hAnsi="仿宋" w:eastAsia="仿宋" w:cs="仿宋"/>
          <w:spacing w:val="20"/>
          <w:sz w:val="28"/>
          <w:szCs w:val="28"/>
        </w:rPr>
        <w:t>我方</w:t>
      </w:r>
      <w:r>
        <w:rPr>
          <w:rFonts w:hint="eastAsia" w:ascii="仿宋" w:hAnsi="仿宋" w:eastAsia="仿宋" w:cs="仿宋"/>
          <w:sz w:val="28"/>
          <w:szCs w:val="28"/>
        </w:rPr>
        <w:t>的不含税报价为：（大写）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元，其中安全文明施工费暂定金额为</w:t>
      </w:r>
      <w:r>
        <w:rPr>
          <w:rFonts w:hint="eastAsia" w:ascii="仿宋" w:hAnsi="仿宋" w:eastAsia="仿宋" w:cs="仿宋"/>
          <w:sz w:val="28"/>
          <w:szCs w:val="28"/>
          <w:u w:val="single"/>
        </w:rPr>
        <w:t>XXXXXXX</w:t>
      </w:r>
      <w:r>
        <w:rPr>
          <w:rFonts w:hint="eastAsia" w:ascii="仿宋" w:hAnsi="仿宋" w:eastAsia="仿宋" w:cs="仿宋"/>
          <w:sz w:val="28"/>
          <w:szCs w:val="28"/>
        </w:rPr>
        <w:t>元</w:t>
      </w:r>
      <w:r>
        <w:rPr>
          <w:rStyle w:val="14"/>
          <w:rFonts w:hint="default" w:ascii="仿宋" w:hAnsi="仿宋" w:eastAsia="仿宋" w:cs="仿宋"/>
          <w:sz w:val="28"/>
          <w:szCs w:val="28"/>
        </w:rPr>
        <w:t>，</w:t>
      </w:r>
      <w:r>
        <w:rPr>
          <w:rFonts w:hint="eastAsia" w:ascii="仿宋" w:hAnsi="仿宋" w:eastAsia="仿宋" w:cs="仿宋"/>
          <w:sz w:val="28"/>
          <w:szCs w:val="28"/>
        </w:rPr>
        <w:t>含税总价为（大写）</w:t>
      </w:r>
      <w:r>
        <w:rPr>
          <w:rFonts w:hint="eastAsia" w:ascii="仿宋" w:hAnsi="仿宋" w:eastAsia="仿宋" w:cs="仿宋"/>
          <w:sz w:val="28"/>
          <w:szCs w:val="28"/>
          <w:u w:val="single"/>
        </w:rPr>
        <w:t>XXXXXXX</w:t>
      </w:r>
      <w:r>
        <w:rPr>
          <w:rFonts w:hint="eastAsia" w:ascii="仿宋" w:hAnsi="仿宋" w:eastAsia="仿宋" w:cs="仿宋"/>
          <w:sz w:val="28"/>
          <w:szCs w:val="28"/>
        </w:rPr>
        <w:t>，小写：</w:t>
      </w:r>
      <w:r>
        <w:rPr>
          <w:rFonts w:hint="eastAsia" w:ascii="仿宋" w:hAnsi="仿宋" w:eastAsia="仿宋" w:cs="仿宋"/>
          <w:sz w:val="28"/>
          <w:szCs w:val="28"/>
          <w:u w:val="single"/>
        </w:rPr>
        <w:t>XXXXXXX</w:t>
      </w:r>
      <w:r>
        <w:rPr>
          <w:rFonts w:hint="eastAsia" w:ascii="仿宋" w:hAnsi="仿宋" w:eastAsia="仿宋" w:cs="仿宋"/>
          <w:sz w:val="28"/>
          <w:szCs w:val="28"/>
        </w:rPr>
        <w:t>元，增值税税率为</w:t>
      </w:r>
      <w:r>
        <w:rPr>
          <w:rFonts w:hint="eastAsia" w:ascii="仿宋" w:hAnsi="仿宋" w:eastAsia="仿宋" w:cs="仿宋"/>
          <w:sz w:val="28"/>
          <w:szCs w:val="28"/>
          <w:u w:val="single"/>
        </w:rPr>
        <w:t>X</w:t>
      </w:r>
      <w:r>
        <w:rPr>
          <w:rFonts w:hint="eastAsia" w:ascii="仿宋" w:hAnsi="仿宋" w:eastAsia="仿宋" w:cs="仿宋"/>
          <w:sz w:val="28"/>
          <w:szCs w:val="28"/>
        </w:rPr>
        <w:t>%，并愿以此报价完成竞争性比选文件规定的内容，并承担工程完工后的保修义务。</w:t>
      </w:r>
    </w:p>
    <w:p>
      <w:pPr>
        <w:ind w:firstLine="600"/>
        <w:rPr>
          <w:rFonts w:hint="eastAsia" w:ascii="仿宋" w:hAnsi="仿宋" w:eastAsia="仿宋" w:cs="仿宋"/>
          <w:sz w:val="28"/>
          <w:szCs w:val="28"/>
        </w:rPr>
      </w:pPr>
      <w:r>
        <w:rPr>
          <w:rFonts w:hint="eastAsia" w:ascii="仿宋" w:hAnsi="仿宋" w:eastAsia="仿宋" w:cs="仿宋"/>
          <w:sz w:val="28"/>
          <w:szCs w:val="28"/>
        </w:rPr>
        <w:t>1、一旦我方竞价中标，我方保证在</w:t>
      </w:r>
      <w:r>
        <w:rPr>
          <w:rFonts w:hint="eastAsia" w:ascii="仿宋" w:hAnsi="仿宋" w:eastAsia="仿宋" w:cs="仿宋"/>
          <w:sz w:val="28"/>
          <w:szCs w:val="28"/>
          <w:u w:val="single"/>
        </w:rPr>
        <w:t>XX</w:t>
      </w:r>
      <w:r>
        <w:rPr>
          <w:rFonts w:hint="eastAsia" w:ascii="仿宋" w:hAnsi="仿宋" w:eastAsia="仿宋" w:cs="仿宋"/>
          <w:sz w:val="28"/>
          <w:szCs w:val="28"/>
        </w:rPr>
        <w:t>日历天(含节假日)完成本工程的施工任务，并保证按合同规定的开竣工日期交付全部工程。</w:t>
      </w:r>
    </w:p>
    <w:p>
      <w:pPr>
        <w:ind w:firstLine="600"/>
        <w:rPr>
          <w:rFonts w:hint="eastAsia" w:ascii="仿宋" w:hAnsi="仿宋" w:eastAsia="仿宋" w:cs="仿宋"/>
          <w:sz w:val="28"/>
          <w:szCs w:val="28"/>
        </w:rPr>
      </w:pPr>
      <w:r>
        <w:rPr>
          <w:rFonts w:hint="eastAsia" w:ascii="仿宋" w:hAnsi="仿宋" w:eastAsia="仿宋" w:cs="仿宋"/>
          <w:sz w:val="28"/>
          <w:szCs w:val="28"/>
        </w:rPr>
        <w:t>2、一旦我方竞价中标，我方承诺确保工程质量达到</w:t>
      </w:r>
      <w:r>
        <w:rPr>
          <w:rFonts w:hint="eastAsia" w:ascii="仿宋" w:hAnsi="仿宋" w:eastAsia="仿宋" w:cs="仿宋"/>
          <w:sz w:val="28"/>
          <w:szCs w:val="28"/>
          <w:u w:val="single"/>
        </w:rPr>
        <w:t>XX</w:t>
      </w:r>
      <w:r>
        <w:rPr>
          <w:rFonts w:hint="eastAsia" w:ascii="仿宋" w:hAnsi="仿宋" w:eastAsia="仿宋" w:cs="仿宋"/>
          <w:sz w:val="28"/>
          <w:szCs w:val="28"/>
        </w:rPr>
        <w:t>要求。</w:t>
      </w:r>
    </w:p>
    <w:p>
      <w:pPr>
        <w:ind w:firstLine="600"/>
        <w:rPr>
          <w:rFonts w:hint="eastAsia" w:ascii="仿宋" w:hAnsi="仿宋" w:eastAsia="仿宋" w:cs="仿宋"/>
          <w:sz w:val="28"/>
          <w:szCs w:val="28"/>
        </w:rPr>
      </w:pPr>
      <w:r>
        <w:rPr>
          <w:rFonts w:hint="eastAsia" w:ascii="仿宋" w:hAnsi="仿宋" w:eastAsia="仿宋" w:cs="仿宋"/>
          <w:sz w:val="28"/>
          <w:szCs w:val="28"/>
        </w:rPr>
        <w:t>3、如果我方竞价中标，我方将按竞价文件要求提交规定数额的履约担保，并对此承担责任。</w:t>
      </w:r>
    </w:p>
    <w:p>
      <w:pPr>
        <w:ind w:firstLine="600"/>
        <w:rPr>
          <w:rFonts w:hint="eastAsia" w:ascii="仿宋" w:hAnsi="仿宋" w:eastAsia="仿宋" w:cs="仿宋"/>
          <w:sz w:val="28"/>
          <w:szCs w:val="28"/>
        </w:rPr>
      </w:pPr>
      <w:r>
        <w:rPr>
          <w:rFonts w:hint="eastAsia" w:ascii="仿宋" w:hAnsi="仿宋" w:eastAsia="仿宋" w:cs="仿宋"/>
          <w:sz w:val="28"/>
          <w:szCs w:val="28"/>
        </w:rPr>
        <w:t>4、我方承诺按贵司竞争性比选文件中规定的要求履行本工程的应尽义务。</w:t>
      </w:r>
    </w:p>
    <w:p>
      <w:pPr>
        <w:ind w:firstLine="600"/>
        <w:rPr>
          <w:rFonts w:hint="eastAsia" w:ascii="仿宋" w:hAnsi="仿宋" w:eastAsia="仿宋" w:cs="仿宋"/>
          <w:sz w:val="28"/>
          <w:szCs w:val="28"/>
        </w:rPr>
      </w:pPr>
      <w:r>
        <w:rPr>
          <w:rFonts w:hint="eastAsia" w:ascii="仿宋" w:hAnsi="仿宋" w:eastAsia="仿宋" w:cs="仿宋"/>
          <w:sz w:val="28"/>
          <w:szCs w:val="28"/>
        </w:rPr>
        <w:t>5、我方同意我方比选书始终一直对我方有约束力。</w:t>
      </w:r>
    </w:p>
    <w:p>
      <w:pPr>
        <w:ind w:firstLine="600"/>
        <w:rPr>
          <w:rFonts w:hint="eastAsia" w:ascii="仿宋" w:hAnsi="仿宋" w:eastAsia="仿宋" w:cs="仿宋"/>
          <w:sz w:val="28"/>
          <w:szCs w:val="28"/>
        </w:rPr>
      </w:pPr>
      <w:r>
        <w:rPr>
          <w:rFonts w:hint="eastAsia" w:ascii="仿宋" w:hAnsi="仿宋" w:eastAsia="仿宋" w:cs="仿宋"/>
          <w:sz w:val="28"/>
          <w:szCs w:val="28"/>
        </w:rPr>
        <w:t>6、在签署劳务分包合同书之前，你方的中标通知书和本比选书构成约束我们双方的契约。</w:t>
      </w:r>
    </w:p>
    <w:p>
      <w:pPr>
        <w:ind w:firstLine="600"/>
        <w:rPr>
          <w:rFonts w:hint="eastAsia" w:ascii="仿宋" w:hAnsi="仿宋" w:eastAsia="仿宋" w:cs="仿宋"/>
          <w:sz w:val="28"/>
          <w:szCs w:val="28"/>
        </w:rPr>
      </w:pP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p>
      <w:pPr>
        <w:jc w:val="center"/>
        <w:rPr>
          <w:rFonts w:hint="eastAsia" w:ascii="仿宋" w:hAnsi="仿宋" w:eastAsia="仿宋" w:cs="仿宋"/>
          <w:b/>
          <w:bCs/>
          <w:szCs w:val="32"/>
        </w:rPr>
      </w:pPr>
      <w:r>
        <w:rPr>
          <w:rFonts w:hint="eastAsia" w:ascii="仿宋" w:hAnsi="仿宋" w:eastAsia="仿宋" w:cs="仿宋"/>
          <w:sz w:val="30"/>
        </w:rPr>
        <w:br w:type="page"/>
      </w:r>
      <w:r>
        <w:rPr>
          <w:rFonts w:hint="eastAsia" w:ascii="仿宋" w:hAnsi="仿宋" w:eastAsia="仿宋" w:cs="仿宋"/>
          <w:b/>
          <w:bCs/>
          <w:szCs w:val="32"/>
        </w:rPr>
        <w:t>（二）授权委托书</w:t>
      </w:r>
    </w:p>
    <w:p>
      <w:pPr>
        <w:ind w:firstLine="60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XXX</w:t>
      </w:r>
      <w:r>
        <w:rPr>
          <w:rFonts w:hint="eastAsia" w:ascii="仿宋" w:hAnsi="仿宋" w:eastAsia="仿宋" w:cs="仿宋"/>
          <w:sz w:val="28"/>
          <w:szCs w:val="28"/>
        </w:rPr>
        <w:t>系</w:t>
      </w:r>
      <w:r>
        <w:rPr>
          <w:rFonts w:hint="eastAsia" w:ascii="仿宋" w:hAnsi="仿宋" w:eastAsia="仿宋" w:cs="仿宋"/>
          <w:sz w:val="28"/>
          <w:szCs w:val="28"/>
          <w:u w:val="single"/>
        </w:rPr>
        <w:t>XXXXXXXXXXXXX</w:t>
      </w:r>
      <w:r>
        <w:rPr>
          <w:rFonts w:hint="eastAsia" w:ascii="仿宋" w:hAnsi="仿宋" w:eastAsia="仿宋" w:cs="仿宋"/>
          <w:sz w:val="28"/>
          <w:szCs w:val="28"/>
        </w:rPr>
        <w:t>（竞价人名称）的法定代表人，现委托</w:t>
      </w:r>
      <w:r>
        <w:rPr>
          <w:rFonts w:hint="eastAsia" w:ascii="仿宋" w:hAnsi="仿宋" w:eastAsia="仿宋" w:cs="仿宋"/>
          <w:sz w:val="28"/>
          <w:szCs w:val="28"/>
          <w:u w:val="single"/>
        </w:rPr>
        <w:t>XXX</w:t>
      </w:r>
      <w:r>
        <w:rPr>
          <w:rFonts w:hint="eastAsia" w:ascii="仿宋" w:hAnsi="仿宋" w:eastAsia="仿宋" w:cs="仿宋"/>
          <w:sz w:val="28"/>
          <w:szCs w:val="28"/>
        </w:rPr>
        <w:t>为我方代理人。代理人根据授权，以我方名义签署、澄清、说明、补正、递交、撤回、修改</w:t>
      </w:r>
      <w:r>
        <w:rPr>
          <w:rFonts w:hint="eastAsia" w:ascii="仿宋" w:hAnsi="仿宋" w:eastAsia="仿宋" w:cs="仿宋"/>
          <w:b/>
          <w:bCs/>
          <w:sz w:val="28"/>
          <w:szCs w:val="28"/>
        </w:rPr>
        <w:t>北碚区自然保护地管理中心2022年度防火道路建设</w:t>
      </w:r>
      <w:r>
        <w:rPr>
          <w:rFonts w:hint="eastAsia" w:ascii="仿宋" w:hAnsi="仿宋" w:eastAsia="仿宋" w:cs="仿宋"/>
          <w:b/>
          <w:bCs/>
          <w:sz w:val="28"/>
          <w:szCs w:val="28"/>
          <w:lang w:val="en-US" w:eastAsia="zh-CN"/>
        </w:rPr>
        <w:t>工程劳务</w:t>
      </w:r>
      <w:r>
        <w:rPr>
          <w:rFonts w:hint="eastAsia" w:ascii="仿宋" w:hAnsi="仿宋" w:eastAsia="仿宋" w:cs="仿宋"/>
          <w:b/>
          <w:bCs/>
          <w:sz w:val="28"/>
          <w:szCs w:val="28"/>
        </w:rPr>
        <w:t>分包</w:t>
      </w:r>
      <w:r>
        <w:rPr>
          <w:rFonts w:hint="eastAsia" w:ascii="仿宋" w:hAnsi="仿宋" w:eastAsia="仿宋" w:cs="仿宋"/>
          <w:sz w:val="28"/>
          <w:szCs w:val="28"/>
        </w:rPr>
        <w:t>竞争性比选书、签订合同和处理有关事宜，其法律后果由我方承担。</w:t>
      </w:r>
    </w:p>
    <w:p>
      <w:pPr>
        <w:ind w:firstLine="600"/>
        <w:jc w:val="center"/>
        <w:rPr>
          <w:rFonts w:hint="eastAsia" w:ascii="仿宋" w:hAnsi="仿宋" w:eastAsia="仿宋" w:cs="仿宋"/>
          <w:sz w:val="28"/>
          <w:szCs w:val="28"/>
        </w:rPr>
      </w:pPr>
      <w:r>
        <w:rPr>
          <w:rFonts w:hint="eastAsia" w:ascii="仿宋" w:hAnsi="仿宋" w:eastAsia="仿宋" w:cs="仿宋"/>
          <w:sz w:val="28"/>
          <w:szCs w:val="28"/>
        </w:rPr>
        <w:t xml:space="preserve">  </w:t>
      </w:r>
    </w:p>
    <w:p>
      <w:pPr>
        <w:ind w:firstLine="600"/>
        <w:jc w:val="center"/>
        <w:rPr>
          <w:rFonts w:ascii="仿宋" w:hAnsi="仿宋" w:eastAsia="仿宋" w:cs="仿宋"/>
          <w:sz w:val="28"/>
          <w:szCs w:val="28"/>
          <w:u w:val="single"/>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竞价人（盖章）：</w:t>
      </w:r>
      <w:r>
        <w:rPr>
          <w:rFonts w:hint="eastAsia" w:ascii="仿宋" w:hAnsi="仿宋" w:eastAsia="仿宋" w:cs="仿宋"/>
          <w:sz w:val="28"/>
          <w:szCs w:val="28"/>
          <w:u w:val="single"/>
        </w:rPr>
        <w:t>XXXXXXXXXXXXX</w:t>
      </w:r>
    </w:p>
    <w:p>
      <w:pPr>
        <w:ind w:firstLine="600"/>
        <w:jc w:val="right"/>
        <w:rPr>
          <w:rFonts w:ascii="仿宋" w:hAnsi="仿宋" w:eastAsia="仿宋" w:cs="仿宋"/>
          <w:sz w:val="28"/>
          <w:szCs w:val="28"/>
        </w:rPr>
      </w:pPr>
      <w:r>
        <w:rPr>
          <w:rFonts w:hint="eastAsia" w:ascii="仿宋" w:hAnsi="仿宋" w:eastAsia="仿宋" w:cs="仿宋"/>
          <w:sz w:val="28"/>
          <w:szCs w:val="28"/>
        </w:rPr>
        <w:t>法定代表人或法人委托人（签字、盖章）：</w:t>
      </w:r>
      <w:r>
        <w:rPr>
          <w:rFonts w:hint="eastAsia" w:ascii="仿宋" w:hAnsi="仿宋" w:eastAsia="仿宋" w:cs="仿宋"/>
          <w:sz w:val="28"/>
          <w:szCs w:val="28"/>
          <w:u w:val="single"/>
        </w:rPr>
        <w:t>XXX</w:t>
      </w:r>
    </w:p>
    <w:p>
      <w:pPr>
        <w:ind w:firstLine="3080" w:firstLineChars="1100"/>
        <w:rPr>
          <w:rFonts w:hint="eastAsia"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XXXX</w:t>
      </w:r>
      <w:r>
        <w:rPr>
          <w:rFonts w:hint="eastAsia" w:ascii="仿宋" w:hAnsi="仿宋" w:eastAsia="仿宋" w:cs="仿宋"/>
          <w:sz w:val="28"/>
          <w:szCs w:val="28"/>
        </w:rPr>
        <w:t>年</w:t>
      </w:r>
      <w:r>
        <w:rPr>
          <w:rFonts w:hint="eastAsia" w:ascii="仿宋" w:hAnsi="仿宋" w:eastAsia="仿宋" w:cs="仿宋"/>
          <w:sz w:val="28"/>
          <w:szCs w:val="28"/>
          <w:u w:val="single"/>
        </w:rPr>
        <w:t>XX</w:t>
      </w:r>
      <w:r>
        <w:rPr>
          <w:rFonts w:hint="eastAsia" w:ascii="仿宋" w:hAnsi="仿宋" w:eastAsia="仿宋" w:cs="仿宋"/>
          <w:sz w:val="28"/>
          <w:szCs w:val="28"/>
        </w:rPr>
        <w:t>月</w:t>
      </w:r>
      <w:r>
        <w:rPr>
          <w:rFonts w:hint="eastAsia" w:ascii="仿宋" w:hAnsi="仿宋" w:eastAsia="仿宋" w:cs="仿宋"/>
          <w:sz w:val="28"/>
          <w:szCs w:val="28"/>
          <w:u w:val="single"/>
        </w:rPr>
        <w:t>XX</w:t>
      </w:r>
      <w:r>
        <w:rPr>
          <w:rFonts w:hint="eastAsia" w:ascii="仿宋" w:hAnsi="仿宋" w:eastAsia="仿宋" w:cs="仿宋"/>
          <w:sz w:val="28"/>
          <w:szCs w:val="28"/>
        </w:rPr>
        <w:t>日</w:t>
      </w:r>
    </w:p>
    <w:tbl>
      <w:tblPr>
        <w:tblStyle w:val="11"/>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12"/>
        <w:gridCol w:w="38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贴法定代表人身份证（第二代）复印件处（正面）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贴法代表人身份证（第二代）复印件处（反面）</w:t>
            </w: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401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贴委托代理人身份证（第二代）复印件处（正面）</w:t>
            </w:r>
          </w:p>
        </w:tc>
        <w:tc>
          <w:tcPr>
            <w:tcW w:w="38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贴委托代理人身份证（第二代）复印件处（反面）</w:t>
            </w:r>
          </w:p>
        </w:tc>
      </w:tr>
    </w:tbl>
    <w:p>
      <w:pPr>
        <w:ind w:left="333" w:leftChars="104" w:right="496" w:rightChars="155"/>
        <w:jc w:val="left"/>
        <w:rPr>
          <w:rFonts w:hint="eastAsia" w:ascii="仿宋" w:hAnsi="仿宋" w:eastAsia="仿宋" w:cs="仿宋"/>
          <w:szCs w:val="21"/>
        </w:rPr>
      </w:pPr>
    </w:p>
    <w:p>
      <w:pPr>
        <w:ind w:left="333" w:leftChars="104" w:right="496" w:rightChars="155"/>
        <w:jc w:val="left"/>
        <w:rPr>
          <w:rFonts w:hint="eastAsia" w:ascii="仿宋" w:hAnsi="仿宋" w:eastAsia="仿宋" w:cs="仿宋"/>
          <w:sz w:val="21"/>
          <w:szCs w:val="21"/>
        </w:rPr>
      </w:pPr>
      <w:r>
        <w:rPr>
          <w:rFonts w:hint="eastAsia" w:ascii="仿宋" w:hAnsi="仿宋" w:eastAsia="仿宋" w:cs="仿宋"/>
          <w:sz w:val="21"/>
          <w:szCs w:val="21"/>
        </w:rPr>
        <w:t>备注：竞价人需提供本单位为委托代理人缴纳的养老保险证明材料复印件，委托代理人的养老保险证明期限为比选截止日前三个月的连续养老保险。提供的养老保险参保证明，必须包含身份证号（或社保号）和参保基本情况、参保缴费明细（养老保险），并带有社保部门公章（或有效的电子印章）。</w:t>
      </w:r>
    </w:p>
    <w:p>
      <w:pPr>
        <w:adjustRightInd w:val="0"/>
        <w:snapToGrid w:val="0"/>
        <w:jc w:val="center"/>
        <w:rPr>
          <w:rFonts w:hint="eastAsia" w:ascii="仿宋" w:hAnsi="仿宋" w:eastAsia="仿宋" w:cs="仿宋"/>
          <w:b/>
          <w:sz w:val="28"/>
          <w:szCs w:val="32"/>
        </w:rPr>
      </w:pPr>
    </w:p>
    <w:p>
      <w:pPr>
        <w:jc w:val="center"/>
        <w:rPr>
          <w:rFonts w:hint="eastAsia" w:ascii="仿宋" w:hAnsi="仿宋" w:eastAsia="仿宋" w:cs="仿宋"/>
          <w:b/>
          <w:sz w:val="28"/>
          <w:szCs w:val="32"/>
        </w:rPr>
      </w:pPr>
    </w:p>
    <w:p>
      <w:pPr>
        <w:jc w:val="center"/>
        <w:rPr>
          <w:rFonts w:hint="eastAsia" w:ascii="仿宋" w:hAnsi="仿宋" w:eastAsia="仿宋" w:cs="仿宋"/>
          <w:b/>
          <w:szCs w:val="32"/>
        </w:rPr>
      </w:pPr>
      <w:r>
        <w:rPr>
          <w:rFonts w:hint="eastAsia" w:ascii="仿宋" w:hAnsi="仿宋" w:eastAsia="仿宋" w:cs="仿宋"/>
          <w:b/>
          <w:szCs w:val="32"/>
        </w:rPr>
        <w:t>（三）资格审查资料</w:t>
      </w:r>
    </w:p>
    <w:p>
      <w:pPr>
        <w:jc w:val="center"/>
        <w:rPr>
          <w:rFonts w:hint="eastAsia" w:ascii="仿宋" w:hAnsi="仿宋" w:eastAsia="仿宋" w:cs="仿宋"/>
          <w:sz w:val="24"/>
        </w:rPr>
      </w:pPr>
      <w:r>
        <w:rPr>
          <w:rFonts w:hint="eastAsia" w:ascii="仿宋" w:hAnsi="仿宋" w:eastAsia="仿宋" w:cs="仿宋"/>
          <w:sz w:val="28"/>
          <w:szCs w:val="28"/>
        </w:rPr>
        <w:t>1、各竞价人的资质证书副本、营业执照副本、安全生产许可证副本、开户许可证复印件盖鲜章</w:t>
      </w:r>
    </w:p>
    <w:p>
      <w:pPr>
        <w:jc w:val="center"/>
        <w:rPr>
          <w:rFonts w:hint="eastAsia" w:ascii="仿宋" w:hAnsi="仿宋" w:eastAsia="仿宋" w:cs="仿宋"/>
          <w:sz w:val="28"/>
          <w:szCs w:val="32"/>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0" w:leftChars="0" w:firstLine="3342" w:firstLineChars="1189"/>
        <w:rPr>
          <w:rFonts w:hint="eastAsia" w:ascii="仿宋" w:hAnsi="仿宋" w:eastAsia="仿宋" w:cs="仿宋"/>
          <w:b/>
          <w:sz w:val="28"/>
          <w:szCs w:val="28"/>
        </w:rPr>
      </w:pPr>
    </w:p>
    <w:p>
      <w:pPr>
        <w:pStyle w:val="8"/>
        <w:spacing w:line="360" w:lineRule="auto"/>
        <w:ind w:leftChars="0"/>
        <w:rPr>
          <w:rFonts w:hint="eastAsia" w:ascii="仿宋" w:hAnsi="仿宋" w:eastAsia="仿宋" w:cs="仿宋"/>
          <w:sz w:val="28"/>
          <w:szCs w:val="28"/>
        </w:rPr>
      </w:pPr>
    </w:p>
    <w:p>
      <w:pPr>
        <w:pStyle w:val="8"/>
        <w:spacing w:line="360" w:lineRule="auto"/>
        <w:ind w:left="0" w:leftChars="0"/>
        <w:jc w:val="center"/>
        <w:rPr>
          <w:rFonts w:hint="eastAsia" w:ascii="仿宋" w:hAnsi="仿宋" w:eastAsia="仿宋" w:cs="仿宋"/>
          <w:sz w:val="28"/>
          <w:szCs w:val="28"/>
        </w:rPr>
      </w:pPr>
      <w:r>
        <w:rPr>
          <w:rFonts w:hint="eastAsia" w:ascii="仿宋" w:hAnsi="仿宋" w:eastAsia="仿宋" w:cs="仿宋"/>
          <w:sz w:val="28"/>
          <w:szCs w:val="28"/>
        </w:rPr>
        <w:t>2、拟选派主要管理人员情况表</w:t>
      </w:r>
    </w:p>
    <w:tbl>
      <w:tblPr>
        <w:tblStyle w:val="11"/>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665"/>
        <w:gridCol w:w="1200"/>
        <w:gridCol w:w="750"/>
        <w:gridCol w:w="1125"/>
        <w:gridCol w:w="110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84"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序号</w:t>
            </w:r>
          </w:p>
        </w:tc>
        <w:tc>
          <w:tcPr>
            <w:tcW w:w="166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工种</w:t>
            </w:r>
          </w:p>
        </w:tc>
        <w:tc>
          <w:tcPr>
            <w:tcW w:w="12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姓名</w:t>
            </w:r>
          </w:p>
        </w:tc>
        <w:tc>
          <w:tcPr>
            <w:tcW w:w="75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年龄</w:t>
            </w:r>
          </w:p>
        </w:tc>
        <w:tc>
          <w:tcPr>
            <w:tcW w:w="1125"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职称</w:t>
            </w:r>
          </w:p>
        </w:tc>
        <w:tc>
          <w:tcPr>
            <w:tcW w:w="110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工作年限</w:t>
            </w:r>
          </w:p>
        </w:tc>
        <w:tc>
          <w:tcPr>
            <w:tcW w:w="2210" w:type="dxa"/>
            <w:noWrap w:val="0"/>
            <w:vAlign w:val="center"/>
          </w:tcPr>
          <w:p>
            <w:pPr>
              <w:adjustRightInd w:val="0"/>
              <w:snapToGrid w:val="0"/>
              <w:jc w:val="center"/>
              <w:rPr>
                <w:rFonts w:hint="eastAsia" w:ascii="仿宋" w:hAnsi="仿宋" w:eastAsia="仿宋" w:cs="仿宋"/>
                <w:b/>
                <w:szCs w:val="21"/>
              </w:rPr>
            </w:pPr>
            <w:r>
              <w:rPr>
                <w:rFonts w:hint="eastAsia" w:ascii="仿宋" w:hAnsi="仿宋" w:eastAsia="仿宋" w:cs="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1</w:t>
            </w:r>
          </w:p>
        </w:tc>
        <w:tc>
          <w:tcPr>
            <w:tcW w:w="1665" w:type="dxa"/>
            <w:noWrap w:val="0"/>
            <w:vAlign w:val="center"/>
          </w:tcPr>
          <w:p>
            <w:pPr>
              <w:tabs>
                <w:tab w:val="left" w:pos="-420"/>
              </w:tabs>
              <w:adjustRightInd w:val="0"/>
              <w:snapToGrid w:val="0"/>
              <w:jc w:val="center"/>
              <w:rPr>
                <w:rFonts w:hint="eastAsia" w:ascii="仿宋" w:hAnsi="仿宋" w:eastAsia="仿宋" w:cs="仿宋"/>
                <w:sz w:val="24"/>
              </w:rPr>
            </w:pPr>
            <w:r>
              <w:rPr>
                <w:rFonts w:hint="eastAsia" w:ascii="仿宋" w:hAnsi="仿宋" w:eastAsia="仿宋" w:cs="仿宋"/>
                <w:sz w:val="24"/>
              </w:rPr>
              <w:t>项目负责人</w:t>
            </w: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r>
              <w:rPr>
                <w:rFonts w:hint="eastAsia" w:ascii="仿宋" w:hAnsi="仿宋" w:eastAsia="仿宋" w:cs="仿宋"/>
                <w:szCs w:val="21"/>
              </w:rPr>
              <w:t>2</w:t>
            </w:r>
          </w:p>
        </w:tc>
        <w:tc>
          <w:tcPr>
            <w:tcW w:w="1665" w:type="dxa"/>
            <w:noWrap w:val="0"/>
            <w:vAlign w:val="center"/>
          </w:tcPr>
          <w:p>
            <w:pPr>
              <w:tabs>
                <w:tab w:val="left" w:pos="-420"/>
              </w:tabs>
              <w:adjustRightInd w:val="0"/>
              <w:snapToGrid w:val="0"/>
              <w:jc w:val="center"/>
              <w:rPr>
                <w:rFonts w:hint="eastAsia" w:ascii="仿宋" w:hAnsi="仿宋" w:eastAsia="仿宋" w:cs="仿宋"/>
                <w:sz w:val="24"/>
              </w:rPr>
            </w:pPr>
            <w:r>
              <w:rPr>
                <w:rFonts w:hint="eastAsia" w:ascii="仿宋" w:hAnsi="仿宋" w:eastAsia="仿宋" w:cs="仿宋"/>
                <w:sz w:val="24"/>
              </w:rPr>
              <w:t>技术负责人</w:t>
            </w: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r>
              <w:rPr>
                <w:rFonts w:hint="eastAsia" w:ascii="仿宋" w:hAnsi="仿宋" w:eastAsia="仿宋" w:cs="仿宋"/>
                <w:b/>
                <w:bCs/>
                <w:sz w:val="21"/>
                <w:szCs w:val="21"/>
              </w:rPr>
              <w:t>附建造师证或中级及以上职称证、身份证复印件及联系电话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b/>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center"/>
          </w:tcPr>
          <w:p>
            <w:pPr>
              <w:adjustRightInd w:val="0"/>
              <w:snapToGrid w:val="0"/>
              <w:jc w:val="center"/>
              <w:rPr>
                <w:rFonts w:hint="eastAsia" w:ascii="仿宋" w:hAnsi="仿宋" w:eastAsia="仿宋" w:cs="仿宋"/>
                <w:szCs w:val="21"/>
              </w:rPr>
            </w:pPr>
          </w:p>
        </w:tc>
        <w:tc>
          <w:tcPr>
            <w:tcW w:w="750" w:type="dxa"/>
            <w:noWrap w:val="0"/>
            <w:vAlign w:val="center"/>
          </w:tcPr>
          <w:p>
            <w:pPr>
              <w:adjustRightInd w:val="0"/>
              <w:snapToGrid w:val="0"/>
              <w:jc w:val="center"/>
              <w:rPr>
                <w:rFonts w:hint="eastAsia" w:ascii="仿宋" w:hAnsi="仿宋" w:eastAsia="仿宋" w:cs="仿宋"/>
                <w:szCs w:val="21"/>
              </w:rPr>
            </w:pPr>
          </w:p>
        </w:tc>
        <w:tc>
          <w:tcPr>
            <w:tcW w:w="1125" w:type="dxa"/>
            <w:noWrap w:val="0"/>
            <w:vAlign w:val="center"/>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tabs>
                <w:tab w:val="left" w:pos="-420"/>
              </w:tabs>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684" w:type="dxa"/>
            <w:noWrap w:val="0"/>
            <w:vAlign w:val="center"/>
          </w:tcPr>
          <w:p>
            <w:pPr>
              <w:adjustRightInd w:val="0"/>
              <w:snapToGrid w:val="0"/>
              <w:jc w:val="center"/>
              <w:rPr>
                <w:rFonts w:hint="eastAsia" w:ascii="仿宋" w:hAnsi="仿宋" w:eastAsia="仿宋" w:cs="仿宋"/>
                <w:szCs w:val="21"/>
              </w:rPr>
            </w:pPr>
          </w:p>
        </w:tc>
        <w:tc>
          <w:tcPr>
            <w:tcW w:w="1665" w:type="dxa"/>
            <w:noWrap w:val="0"/>
            <w:vAlign w:val="center"/>
          </w:tcPr>
          <w:p>
            <w:pPr>
              <w:adjustRightInd w:val="0"/>
              <w:snapToGrid w:val="0"/>
              <w:jc w:val="center"/>
              <w:rPr>
                <w:rFonts w:hint="eastAsia" w:ascii="仿宋" w:hAnsi="仿宋" w:eastAsia="仿宋" w:cs="仿宋"/>
                <w:sz w:val="24"/>
              </w:rPr>
            </w:pPr>
          </w:p>
        </w:tc>
        <w:tc>
          <w:tcPr>
            <w:tcW w:w="1200" w:type="dxa"/>
            <w:noWrap w:val="0"/>
            <w:vAlign w:val="top"/>
          </w:tcPr>
          <w:p>
            <w:pPr>
              <w:adjustRightInd w:val="0"/>
              <w:snapToGrid w:val="0"/>
              <w:jc w:val="center"/>
              <w:rPr>
                <w:rFonts w:hint="eastAsia" w:ascii="仿宋" w:hAnsi="仿宋" w:eastAsia="仿宋" w:cs="仿宋"/>
                <w:szCs w:val="21"/>
              </w:rPr>
            </w:pPr>
          </w:p>
        </w:tc>
        <w:tc>
          <w:tcPr>
            <w:tcW w:w="750" w:type="dxa"/>
            <w:noWrap w:val="0"/>
            <w:vAlign w:val="top"/>
          </w:tcPr>
          <w:p>
            <w:pPr>
              <w:adjustRightInd w:val="0"/>
              <w:snapToGrid w:val="0"/>
              <w:jc w:val="center"/>
              <w:rPr>
                <w:rFonts w:hint="eastAsia" w:ascii="仿宋" w:hAnsi="仿宋" w:eastAsia="仿宋" w:cs="仿宋"/>
                <w:szCs w:val="21"/>
              </w:rPr>
            </w:pPr>
          </w:p>
        </w:tc>
        <w:tc>
          <w:tcPr>
            <w:tcW w:w="1125" w:type="dxa"/>
            <w:noWrap w:val="0"/>
            <w:vAlign w:val="top"/>
          </w:tcPr>
          <w:p>
            <w:pPr>
              <w:adjustRightInd w:val="0"/>
              <w:snapToGrid w:val="0"/>
              <w:jc w:val="center"/>
              <w:rPr>
                <w:rFonts w:hint="eastAsia" w:ascii="仿宋" w:hAnsi="仿宋" w:eastAsia="仿宋" w:cs="仿宋"/>
                <w:szCs w:val="21"/>
              </w:rPr>
            </w:pPr>
          </w:p>
        </w:tc>
        <w:tc>
          <w:tcPr>
            <w:tcW w:w="1100" w:type="dxa"/>
            <w:noWrap w:val="0"/>
            <w:vAlign w:val="top"/>
          </w:tcPr>
          <w:p>
            <w:pPr>
              <w:adjustRightInd w:val="0"/>
              <w:snapToGrid w:val="0"/>
              <w:jc w:val="center"/>
              <w:rPr>
                <w:rFonts w:hint="eastAsia" w:ascii="仿宋" w:hAnsi="仿宋" w:eastAsia="仿宋" w:cs="仿宋"/>
                <w:szCs w:val="21"/>
              </w:rPr>
            </w:pPr>
          </w:p>
        </w:tc>
        <w:tc>
          <w:tcPr>
            <w:tcW w:w="2210" w:type="dxa"/>
            <w:noWrap w:val="0"/>
            <w:vAlign w:val="center"/>
          </w:tcPr>
          <w:p>
            <w:pPr>
              <w:adjustRightInd w:val="0"/>
              <w:snapToGrid w:val="0"/>
              <w:jc w:val="center"/>
              <w:rPr>
                <w:rFonts w:hint="eastAsia" w:ascii="仿宋" w:hAnsi="仿宋" w:eastAsia="仿宋" w:cs="仿宋"/>
                <w:szCs w:val="21"/>
              </w:rPr>
            </w:pPr>
          </w:p>
        </w:tc>
      </w:tr>
    </w:tbl>
    <w:p>
      <w:pPr>
        <w:jc w:val="left"/>
        <w:rPr>
          <w:rFonts w:hint="eastAsia" w:ascii="仿宋" w:hAnsi="仿宋" w:eastAsia="仿宋" w:cs="仿宋"/>
          <w:sz w:val="21"/>
          <w:szCs w:val="21"/>
        </w:rPr>
      </w:pPr>
      <w:r>
        <w:rPr>
          <w:rFonts w:hint="eastAsia" w:ascii="仿宋" w:hAnsi="仿宋" w:eastAsia="仿宋" w:cs="仿宋"/>
          <w:sz w:val="21"/>
          <w:szCs w:val="21"/>
        </w:rPr>
        <w:t>注：以上表格不得随意变更内容及格式，须如实完整填写，并按要求附相关证件复印件并加盖单位鲜章，如人员未填写齐全按否决投标处理。其余施工员、质检员、造价员等项目主要管理人员由竞价人自行承诺在项目施工进场前配备。</w:t>
      </w:r>
    </w:p>
    <w:p>
      <w:pPr>
        <w:jc w:val="center"/>
        <w:rPr>
          <w:rFonts w:hint="eastAsia" w:ascii="仿宋" w:hAnsi="仿宋" w:eastAsia="仿宋" w:cs="仿宋"/>
          <w:sz w:val="28"/>
          <w:szCs w:val="32"/>
        </w:rPr>
      </w:pPr>
    </w:p>
    <w:p>
      <w:pPr>
        <w:pStyle w:val="2"/>
        <w:adjustRightInd w:val="0"/>
        <w:snapToGrid w:val="0"/>
        <w:spacing w:before="0" w:after="0" w:line="360" w:lineRule="auto"/>
        <w:rPr>
          <w:rFonts w:hint="eastAsia"/>
          <w:lang w:val="zh-CN"/>
        </w:rPr>
      </w:pPr>
    </w:p>
    <w:p>
      <w:pPr>
        <w:rPr>
          <w:rFonts w:hint="eastAsia"/>
          <w:lang w:val="zh-CN"/>
        </w:rPr>
      </w:pPr>
    </w:p>
    <w:p>
      <w:pPr>
        <w:pStyle w:val="2"/>
        <w:rPr>
          <w:rFonts w:hint="eastAsia"/>
          <w:lang w:val="zh-CN"/>
        </w:rPr>
      </w:pPr>
    </w:p>
    <w:p>
      <w:pPr>
        <w:pStyle w:val="2"/>
        <w:pageBreakBefore w:val="0"/>
        <w:kinsoku/>
        <w:overflowPunct/>
        <w:topLinePunct w:val="0"/>
        <w:autoSpaceDE/>
        <w:autoSpaceDN/>
        <w:bidi w:val="0"/>
        <w:adjustRightInd w:val="0"/>
        <w:snapToGrid w:val="0"/>
        <w:spacing w:before="0" w:after="0" w:line="332" w:lineRule="auto"/>
        <w:jc w:val="center"/>
        <w:textAlignment w:val="auto"/>
        <w:rPr>
          <w:rFonts w:hint="eastAsia" w:ascii="仿宋" w:hAnsi="仿宋" w:eastAsia="仿宋" w:cs="仿宋"/>
        </w:rPr>
      </w:pPr>
      <w:r>
        <w:rPr>
          <w:rFonts w:hint="eastAsia" w:ascii="仿宋" w:hAnsi="仿宋" w:eastAsia="仿宋" w:cs="仿宋"/>
          <w:bCs w:val="0"/>
        </w:rPr>
        <w:t>（四）承 诺 书</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一、遵循公开、公平、公正和诚实信用的原则参加项目竞争性比选。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二、所提供的一切材料都是真实、有效、合法的。</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三、不向邀请人或者</w:t>
      </w:r>
      <w:r>
        <w:rPr>
          <w:rFonts w:hint="eastAsia" w:ascii="仿宋" w:hAnsi="仿宋" w:eastAsia="仿宋" w:cs="仿宋"/>
          <w:sz w:val="28"/>
          <w:szCs w:val="32"/>
        </w:rPr>
        <w:t>竞价评审小组</w:t>
      </w:r>
      <w:r>
        <w:rPr>
          <w:rFonts w:hint="eastAsia" w:ascii="仿宋" w:hAnsi="仿宋" w:eastAsia="仿宋" w:cs="仿宋"/>
          <w:sz w:val="28"/>
          <w:szCs w:val="28"/>
        </w:rPr>
        <w:t>成员行贿以牟取中标。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四、不以他人名义竞价或者以其他方式弄虚作假，骗取中标。</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五、不与其他竞价人相互串通报价，不排挤其他竞价人的公平竞争，不损害邀请人或其他竞价人的合法权益。</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六、不恶意压低或抬高比选报价，不在开标后进行虚假恶意投诉。</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七、</w:t>
      </w:r>
      <w:r>
        <w:rPr>
          <w:rFonts w:hint="eastAsia" w:ascii="仿宋" w:hAnsi="仿宋" w:eastAsia="仿宋" w:cs="仿宋"/>
          <w:sz w:val="28"/>
          <w:szCs w:val="28"/>
          <w:lang w:val="zh-CN"/>
        </w:rPr>
        <w:t>我司财务状况及商业信誉良好，</w:t>
      </w:r>
      <w:r>
        <w:rPr>
          <w:rFonts w:hint="eastAsia" w:ascii="仿宋" w:hAnsi="仿宋" w:eastAsia="仿宋" w:cs="仿宋"/>
          <w:sz w:val="28"/>
          <w:szCs w:val="28"/>
        </w:rPr>
        <w:t>未处于财产被接管、冻结、破产的状态。</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八、近三个年度内无下列不良记录（不限于公司注册不满三年的）：</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（1）超越本单位资质等级承揽工程；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（2）允许其他单位或个人以本企业名义承揽工程；</w:t>
      </w:r>
    </w:p>
    <w:p>
      <w:pPr>
        <w:pageBreakBefore w:val="0"/>
        <w:widowControl/>
        <w:kinsoku/>
        <w:wordWrap w:val="0"/>
        <w:overflowPunct/>
        <w:topLinePunct w:val="0"/>
        <w:autoSpaceDE/>
        <w:autoSpaceDN/>
        <w:bidi w:val="0"/>
        <w:adjustRightInd w:val="0"/>
        <w:snapToGrid w:val="0"/>
        <w:spacing w:line="332" w:lineRule="auto"/>
        <w:ind w:firstLine="645"/>
        <w:jc w:val="left"/>
        <w:textAlignment w:val="auto"/>
        <w:rPr>
          <w:rFonts w:hint="eastAsia" w:ascii="仿宋" w:hAnsi="仿宋" w:eastAsia="仿宋" w:cs="仿宋"/>
          <w:sz w:val="28"/>
          <w:szCs w:val="28"/>
        </w:rPr>
      </w:pPr>
      <w:r>
        <w:rPr>
          <w:rFonts w:hint="eastAsia" w:ascii="仿宋" w:hAnsi="仿宋" w:eastAsia="仿宋" w:cs="仿宋"/>
          <w:sz w:val="28"/>
          <w:szCs w:val="28"/>
        </w:rPr>
        <w:t>（3）将承包的工程转包或者违法分包；</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（4）中标后非因不可抗力原因放弃中标；</w:t>
      </w:r>
    </w:p>
    <w:p>
      <w:pPr>
        <w:pageBreakBefore w:val="0"/>
        <w:widowControl/>
        <w:kinsoku/>
        <w:wordWrap w:val="0"/>
        <w:overflowPunct/>
        <w:topLinePunct w:val="0"/>
        <w:autoSpaceDE/>
        <w:autoSpaceDN/>
        <w:bidi w:val="0"/>
        <w:adjustRightInd w:val="0"/>
        <w:snapToGrid w:val="0"/>
        <w:spacing w:line="332" w:lineRule="auto"/>
        <w:ind w:firstLine="646"/>
        <w:jc w:val="left"/>
        <w:textAlignment w:val="auto"/>
        <w:rPr>
          <w:rFonts w:hint="eastAsia" w:ascii="仿宋" w:hAnsi="仿宋" w:eastAsia="仿宋" w:cs="仿宋"/>
          <w:sz w:val="28"/>
          <w:szCs w:val="28"/>
        </w:rPr>
      </w:pPr>
      <w:r>
        <w:rPr>
          <w:rFonts w:hint="eastAsia" w:ascii="仿宋" w:hAnsi="仿宋" w:eastAsia="仿宋" w:cs="仿宋"/>
          <w:sz w:val="28"/>
          <w:szCs w:val="28"/>
        </w:rPr>
        <w:t>（5）因拖欠民工工资被有关部门行政处罚。</w:t>
      </w:r>
    </w:p>
    <w:p>
      <w:pPr>
        <w:pStyle w:val="6"/>
        <w:pageBreakBefore w:val="0"/>
        <w:kinsoku/>
        <w:overflowPunct/>
        <w:topLinePunct w:val="0"/>
        <w:autoSpaceDE/>
        <w:autoSpaceDN/>
        <w:bidi w:val="0"/>
        <w:adjustRightInd w:val="0"/>
        <w:snapToGrid w:val="0"/>
        <w:spacing w:line="332"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九、在“信用中国”网站(www.creditchina.gov.cn)中：未被列入失信被执行人、重大税收违法案件当事人名单、安全生产领域失信生产经营单位名单、严重拖欠农民工工资失信主体名单，递交比选文件时附网页截图并盖章。</w:t>
      </w:r>
    </w:p>
    <w:p>
      <w:pPr>
        <w:pageBreakBefore w:val="0"/>
        <w:kinsoku/>
        <w:overflowPunct/>
        <w:topLinePunct w:val="0"/>
        <w:autoSpaceDE/>
        <w:autoSpaceDN/>
        <w:bidi w:val="0"/>
        <w:adjustRightInd w:val="0"/>
        <w:snapToGrid w:val="0"/>
        <w:spacing w:line="332"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我司若有违反上述承诺的行为，自行取消中标资格，并按相关法律法规报相关部门处理，履约保证金不予退还，并自愿承担因此造成的相关责任并赔偿相应损失。</w:t>
      </w:r>
    </w:p>
    <w:p>
      <w:pPr>
        <w:pageBreakBefore w:val="0"/>
        <w:kinsoku/>
        <w:overflowPunct/>
        <w:topLinePunct w:val="0"/>
        <w:autoSpaceDE/>
        <w:autoSpaceDN/>
        <w:bidi w:val="0"/>
        <w:adjustRightInd w:val="0"/>
        <w:snapToGrid w:val="0"/>
        <w:spacing w:line="332" w:lineRule="auto"/>
        <w:ind w:firstLine="1680" w:firstLineChars="600"/>
        <w:jc w:val="right"/>
        <w:textAlignment w:val="auto"/>
        <w:rPr>
          <w:rFonts w:hint="eastAsia" w:ascii="仿宋" w:hAnsi="仿宋" w:eastAsia="仿宋" w:cs="仿宋"/>
          <w:sz w:val="28"/>
          <w:szCs w:val="28"/>
          <w:u w:val="single"/>
        </w:rPr>
      </w:pPr>
      <w:r>
        <w:rPr>
          <w:rFonts w:hint="eastAsia" w:ascii="仿宋" w:hAnsi="仿宋" w:eastAsia="仿宋" w:cs="仿宋"/>
          <w:sz w:val="28"/>
          <w:szCs w:val="28"/>
        </w:rPr>
        <w:t>竞价人：</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pPr>
        <w:pageBreakBefore w:val="0"/>
        <w:kinsoku/>
        <w:overflowPunct/>
        <w:topLinePunct w:val="0"/>
        <w:autoSpaceDE/>
        <w:autoSpaceDN/>
        <w:bidi w:val="0"/>
        <w:adjustRightInd w:val="0"/>
        <w:snapToGrid w:val="0"/>
        <w:spacing w:line="332" w:lineRule="auto"/>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jc w:val="center"/>
        <w:rPr>
          <w:rFonts w:hint="eastAsia" w:ascii="仿宋" w:hAnsi="仿宋" w:eastAsia="仿宋" w:cs="仿宋"/>
          <w:szCs w:val="32"/>
        </w:rPr>
      </w:pPr>
      <w:r>
        <w:rPr>
          <w:rFonts w:hint="eastAsia" w:ascii="仿宋" w:hAnsi="仿宋" w:eastAsia="仿宋" w:cs="仿宋"/>
          <w:b/>
          <w:szCs w:val="32"/>
        </w:rPr>
        <w:t>（五）北碚区自然保护地管理中心2022年度防火道路建设</w:t>
      </w:r>
      <w:r>
        <w:rPr>
          <w:rFonts w:hint="eastAsia" w:ascii="仿宋" w:hAnsi="仿宋" w:eastAsia="仿宋" w:cs="仿宋"/>
          <w:b/>
          <w:szCs w:val="32"/>
          <w:lang w:val="en-US" w:eastAsia="zh-CN"/>
        </w:rPr>
        <w:t>工程劳务</w:t>
      </w:r>
      <w:r>
        <w:rPr>
          <w:rFonts w:hint="eastAsia" w:ascii="仿宋" w:hAnsi="仿宋" w:eastAsia="仿宋" w:cs="仿宋"/>
          <w:b/>
          <w:szCs w:val="32"/>
        </w:rPr>
        <w:t>分包清单报价表（附U盘）</w:t>
      </w:r>
    </w:p>
    <w:p>
      <w:pPr>
        <w:jc w:val="center"/>
        <w:rPr>
          <w:rFonts w:hint="eastAsia" w:ascii="仿宋" w:hAnsi="仿宋" w:eastAsia="仿宋" w:cs="仿宋"/>
          <w:b/>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ascii="仿宋" w:hAnsi="仿宋" w:eastAsia="仿宋" w:cs="仿宋"/>
          <w:sz w:val="28"/>
          <w:szCs w:val="32"/>
        </w:rPr>
      </w:pPr>
    </w:p>
    <w:p>
      <w:pPr>
        <w:rPr>
          <w:rFonts w:hint="eastAsia" w:ascii="仿宋" w:hAnsi="仿宋" w:eastAsia="仿宋" w:cs="仿宋"/>
          <w:sz w:val="28"/>
          <w:szCs w:val="32"/>
        </w:rPr>
      </w:pPr>
    </w:p>
    <w:p>
      <w:pPr>
        <w:pStyle w:val="2"/>
        <w:rPr>
          <w:rFonts w:hint="eastAsia"/>
        </w:rPr>
      </w:pPr>
    </w:p>
    <w:p>
      <w:pPr>
        <w:jc w:val="center"/>
        <w:rPr>
          <w:rFonts w:hint="eastAsia" w:ascii="仿宋" w:hAnsi="仿宋" w:eastAsia="仿宋" w:cs="仿宋"/>
          <w:sz w:val="28"/>
          <w:szCs w:val="32"/>
        </w:rPr>
      </w:pPr>
    </w:p>
    <w:p>
      <w:pPr>
        <w:jc w:val="center"/>
        <w:rPr>
          <w:rFonts w:hint="eastAsia" w:ascii="仿宋" w:hAnsi="仿宋" w:eastAsia="仿宋" w:cs="仿宋"/>
          <w:sz w:val="28"/>
          <w:szCs w:val="32"/>
        </w:rPr>
      </w:pPr>
    </w:p>
    <w:p>
      <w:pPr>
        <w:rPr>
          <w:rFonts w:hint="eastAsia" w:ascii="仿宋" w:hAnsi="仿宋" w:eastAsia="仿宋" w:cs="仿宋"/>
          <w:b/>
          <w:bCs/>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附件四</w:t>
      </w:r>
    </w:p>
    <w:p>
      <w:pPr>
        <w:jc w:val="center"/>
        <w:rPr>
          <w:rFonts w:hint="eastAsia" w:ascii="仿宋" w:hAnsi="仿宋" w:eastAsia="仿宋" w:cs="仿宋"/>
          <w:sz w:val="28"/>
          <w:szCs w:val="32"/>
        </w:rPr>
      </w:pPr>
      <w:r>
        <w:rPr>
          <w:rFonts w:hint="eastAsia" w:ascii="仿宋" w:hAnsi="仿宋" w:eastAsia="仿宋" w:cs="仿宋"/>
          <w:sz w:val="28"/>
          <w:szCs w:val="32"/>
        </w:rPr>
        <w:t>电子版施工图及清单报价表（另附）</w:t>
      </w:r>
    </w:p>
    <w:p>
      <w:pPr>
        <w:jc w:val="cente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sz w:val="28"/>
          <w:szCs w:val="32"/>
        </w:rPr>
      </w:pPr>
    </w:p>
    <w:p>
      <w:pPr>
        <w:rPr>
          <w:rFonts w:hint="eastAsia" w:ascii="仿宋" w:hAnsi="仿宋" w:eastAsia="仿宋" w:cs="仿宋"/>
          <w:b/>
          <w:bCs/>
          <w:sz w:val="28"/>
          <w:szCs w:val="32"/>
        </w:rPr>
      </w:pPr>
      <w:r>
        <w:rPr>
          <w:rFonts w:hint="eastAsia" w:ascii="仿宋" w:hAnsi="仿宋" w:eastAsia="仿宋" w:cs="仿宋"/>
          <w:b/>
          <w:bCs/>
          <w:sz w:val="28"/>
          <w:szCs w:val="32"/>
        </w:rPr>
        <w:t>附件五</w:t>
      </w:r>
    </w:p>
    <w:p>
      <w:pPr>
        <w:jc w:val="center"/>
        <w:rPr>
          <w:rFonts w:hint="eastAsia" w:ascii="仿宋" w:hAnsi="仿宋" w:eastAsia="仿宋" w:cs="仿宋"/>
          <w:sz w:val="24"/>
        </w:rPr>
      </w:pPr>
      <w:r>
        <w:rPr>
          <w:rFonts w:hint="eastAsia" w:ascii="仿宋" w:hAnsi="仿宋" w:eastAsia="仿宋" w:cs="仿宋"/>
          <w:sz w:val="28"/>
          <w:szCs w:val="32"/>
        </w:rPr>
        <w:t>北碚区自然保护地管理中心2022年度防火道路建设</w:t>
      </w:r>
      <w:r>
        <w:rPr>
          <w:rFonts w:hint="eastAsia" w:ascii="仿宋" w:hAnsi="仿宋" w:eastAsia="仿宋" w:cs="仿宋"/>
          <w:sz w:val="28"/>
          <w:szCs w:val="32"/>
          <w:lang w:val="en-US" w:eastAsia="zh-CN"/>
        </w:rPr>
        <w:t>工程劳务</w:t>
      </w:r>
      <w:r>
        <w:rPr>
          <w:rFonts w:hint="eastAsia" w:ascii="仿宋" w:hAnsi="仿宋" w:eastAsia="仿宋" w:cs="仿宋"/>
          <w:sz w:val="28"/>
          <w:szCs w:val="32"/>
        </w:rPr>
        <w:t>分包最高限价表（另附）</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张莎" w:date="2022-11-02T14:47:00Z" w:initials="张">
    <w:p w14:paraId="2E3C58CA">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1A981E00">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1" w:author="张莎" w:date="2022-11-02T14:47:00Z" w:initials="张">
    <w:p w14:paraId="5D052C94">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08165F73">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2" w:author="张莎" w:date="2022-11-02T14:47:00Z" w:initials="张">
    <w:p w14:paraId="17487CD7">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78F94FC9">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3" w:author="张莎" w:date="2022-11-02T14:47:00Z" w:initials="张">
    <w:p w14:paraId="7D0406C3">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75504857">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4" w:author="张莎" w:date="2022-11-02T14:47:00Z" w:initials="张">
    <w:p w14:paraId="7FDB35FD">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6E021680">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5" w:author="张莎" w:date="2022-11-02T14:47:00Z" w:initials="张">
    <w:p w14:paraId="1B0E6C9F">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546123D9">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6" w:author="张莎" w:date="2022-11-02T14:47:00Z" w:initials="张">
    <w:p w14:paraId="47A90C81">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5002698B">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7" w:author="张莎" w:date="2022-11-02T14:47:00Z" w:initials="张">
    <w:p w14:paraId="00FB25B7">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06CD32F9">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8" w:author="张莎" w:date="2022-11-02T14:47:00Z" w:initials="张">
    <w:p w14:paraId="6D496E5A">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2B5073A3">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 w:id="9" w:author="张莎" w:date="2022-11-02T14:47:00Z" w:initials="张">
    <w:p w14:paraId="7EC4678C">
      <w:pPr>
        <w:pStyle w:val="4"/>
        <w:rPr>
          <w:rFonts w:hint="eastAsia"/>
        </w:rPr>
      </w:pPr>
      <w:r>
        <w:rPr>
          <w:rFonts w:hint="eastAsia"/>
        </w:rPr>
        <w:t>本合同于2</w:t>
      </w:r>
      <w:r>
        <w:t>02</w:t>
      </w:r>
      <w:r>
        <w:rPr>
          <w:rFonts w:hint="eastAsia"/>
        </w:rPr>
        <w:t>2年11月</w:t>
      </w:r>
      <w:r>
        <w:rPr>
          <w:rFonts w:hint="eastAsia"/>
          <w:lang w:val="en-US" w:eastAsia="zh-CN"/>
        </w:rPr>
        <w:t>4</w:t>
      </w:r>
      <w:r>
        <w:rPr>
          <w:rFonts w:hint="eastAsia"/>
        </w:rPr>
        <w:t>日由冉晓曦律师团队审查完毕。</w:t>
      </w:r>
    </w:p>
    <w:p w14:paraId="4558344A">
      <w:pPr>
        <w:pStyle w:val="4"/>
        <w:rPr>
          <w:rFonts w:hint="eastAsia"/>
        </w:rPr>
      </w:pPr>
      <w:r>
        <w:rPr>
          <w:rFonts w:hint="eastAsia"/>
          <w:lang w:val="en-US" w:eastAsia="zh-CN"/>
        </w:rPr>
        <w:t>根据我们在网上查询，</w:t>
      </w:r>
      <w:r>
        <w:rPr>
          <w:rFonts w:hint="eastAsia"/>
        </w:rPr>
        <w:t>本合同已经过招采程序</w:t>
      </w:r>
      <w:r>
        <w:rPr>
          <w:rFonts w:hint="eastAsia"/>
          <w:lang w:eastAsia="zh-CN"/>
        </w:rPr>
        <w:t>，</w:t>
      </w:r>
      <w:r>
        <w:rPr>
          <w:rFonts w:hint="eastAsia"/>
          <w:lang w:val="en-US" w:eastAsia="zh-CN"/>
        </w:rPr>
        <w:t>为避免</w:t>
      </w:r>
      <w:r>
        <w:rPr>
          <w:rFonts w:hint="eastAsia"/>
        </w:rPr>
        <w:t>实质性</w:t>
      </w:r>
      <w:r>
        <w:rPr>
          <w:rFonts w:hint="eastAsia"/>
          <w:lang w:val="en-US" w:eastAsia="zh-CN"/>
        </w:rPr>
        <w:t>变更，故不做较大调整</w:t>
      </w:r>
      <w:r>
        <w:rPr>
          <w:rFonts w:hint="eastAsia"/>
        </w:rPr>
        <w:t>。</w:t>
      </w:r>
      <w:r>
        <w:rPr>
          <w:rFonts w:hint="eastAsia"/>
          <w:lang w:val="en-US" w:eastAsia="zh-CN"/>
        </w:rPr>
        <w:t>建议</w:t>
      </w:r>
      <w:r>
        <w:rPr>
          <w:rFonts w:hint="eastAsia"/>
        </w:rPr>
        <w:t>贵中心以后能在招采程序前交予我们审查。</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A981E00" w15:done="0"/>
  <w15:commentEx w15:paraId="08165F73" w15:done="0"/>
  <w15:commentEx w15:paraId="78F94FC9" w15:done="0"/>
  <w15:commentEx w15:paraId="75504857" w15:done="0"/>
  <w15:commentEx w15:paraId="6E021680" w15:done="0"/>
  <w15:commentEx w15:paraId="546123D9" w15:done="0"/>
  <w15:commentEx w15:paraId="5002698B" w15:done="0"/>
  <w15:commentEx w15:paraId="06CD32F9" w15:done="0"/>
  <w15:commentEx w15:paraId="2B5073A3" w15:done="0"/>
  <w15:commentEx w15:paraId="455834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99B9A"/>
    <w:multiLevelType w:val="singleLevel"/>
    <w:tmpl w:val="60B99B9A"/>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莎">
    <w15:presenceInfo w15:providerId="None" w15:userId="张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jE1ZmFmMDdjMTU0ODhjOWI2NzU3Yzk2Y2M2MDUifQ=="/>
  </w:docVars>
  <w:rsids>
    <w:rsidRoot w:val="3C910D9E"/>
    <w:rsid w:val="11F801BC"/>
    <w:rsid w:val="2DCD2A1A"/>
    <w:rsid w:val="3C910D9E"/>
    <w:rsid w:val="699323A9"/>
    <w:rsid w:val="72F3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qFormat/>
    <w:uiPriority w:val="9"/>
    <w:pPr>
      <w:keepNext/>
      <w:keepLines/>
      <w:spacing w:line="576" w:lineRule="auto"/>
      <w:ind w:firstLine="200" w:firstLineChars="200"/>
      <w:outlineLvl w:val="1"/>
    </w:pPr>
    <w:rPr>
      <w:rFonts w:ascii="宋体" w:hAnsi="宋体" w:eastAsia="宋体" w:cs="宋体"/>
      <w:b/>
      <w:bCs/>
      <w:sz w:val="28"/>
      <w:szCs w:val="28"/>
    </w:rPr>
  </w:style>
  <w:style w:type="paragraph" w:styleId="2">
    <w:name w:val="heading 3"/>
    <w:basedOn w:val="1"/>
    <w:next w:val="1"/>
    <w:qFormat/>
    <w:uiPriority w:val="0"/>
    <w:pPr>
      <w:keepNext/>
      <w:keepLines/>
      <w:spacing w:before="260" w:after="260" w:line="416" w:lineRule="auto"/>
      <w:outlineLvl w:val="2"/>
    </w:pPr>
    <w:rPr>
      <w:rFonts w:eastAsia="宋体"/>
      <w:b/>
      <w:bCs/>
      <w:szCs w:val="32"/>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unhideWhenUsed/>
    <w:qFormat/>
    <w:uiPriority w:val="99"/>
    <w:pPr>
      <w:jc w:val="left"/>
    </w:pPr>
    <w:rPr>
      <w:rFonts w:ascii="宋体" w:hAnsi="宋体" w:eastAsia="宋体"/>
      <w:sz w:val="21"/>
      <w:szCs w:val="22"/>
    </w:rPr>
  </w:style>
  <w:style w:type="paragraph" w:styleId="5">
    <w:name w:val="Body Text"/>
    <w:basedOn w:val="1"/>
    <w:next w:val="1"/>
    <w:qFormat/>
    <w:uiPriority w:val="0"/>
    <w:pPr>
      <w:spacing w:after="120"/>
    </w:pPr>
  </w:style>
  <w:style w:type="paragraph" w:styleId="6">
    <w:name w:val="Plain Text"/>
    <w:basedOn w:val="1"/>
    <w:qFormat/>
    <w:uiPriority w:val="0"/>
    <w:rPr>
      <w:rFonts w:ascii="宋体" w:hAnsi="Courier New" w:eastAsia="宋体"/>
      <w:sz w:val="21"/>
      <w:szCs w:val="22"/>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Body Text Indent 3"/>
    <w:basedOn w:val="1"/>
    <w:qFormat/>
    <w:uiPriority w:val="0"/>
    <w:pPr>
      <w:spacing w:after="120"/>
      <w:ind w:left="420" w:leftChars="200"/>
    </w:pPr>
    <w:rPr>
      <w:rFonts w:eastAsia="宋体"/>
      <w:sz w:val="16"/>
      <w:szCs w:val="16"/>
    </w:rPr>
  </w:style>
  <w:style w:type="paragraph" w:styleId="9">
    <w:name w:val="Body Text 2"/>
    <w:basedOn w:val="1"/>
    <w:qFormat/>
    <w:uiPriority w:val="0"/>
    <w:rPr>
      <w:rFonts w:ascii="Calibri" w:hAnsi="Calibri" w:eastAsia="宋体"/>
      <w:i/>
      <w:iCs/>
      <w:kern w:val="0"/>
      <w:sz w:val="26"/>
      <w:szCs w:val="22"/>
      <w:lang w:val="zh-CN"/>
    </w:rPr>
  </w:style>
  <w:style w:type="paragraph" w:styleId="10">
    <w:name w:val="Normal (Web)"/>
    <w:basedOn w:val="1"/>
    <w:qFormat/>
    <w:uiPriority w:val="0"/>
    <w:pPr>
      <w:spacing w:before="100" w:beforeAutospacing="1" w:after="100" w:afterAutospacing="1"/>
      <w:jc w:val="left"/>
    </w:pPr>
    <w:rPr>
      <w:rFonts w:eastAsia="宋体"/>
      <w:kern w:val="0"/>
      <w:sz w:val="24"/>
      <w:szCs w:val="24"/>
    </w:rPr>
  </w:style>
  <w:style w:type="character" w:styleId="13">
    <w:name w:val="Strong"/>
    <w:qFormat/>
    <w:uiPriority w:val="0"/>
    <w:rPr>
      <w:b/>
    </w:rPr>
  </w:style>
  <w:style w:type="character" w:customStyle="1" w:styleId="14">
    <w:name w:val="ca-141"/>
    <w:qFormat/>
    <w:uiPriority w:val="0"/>
    <w:rPr>
      <w:rFonts w:hint="eastAsia" w:ascii="仿宋_GB2312" w:eastAsia="仿宋_GB2312"/>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37593</Words>
  <Characters>39751</Characters>
  <Lines>0</Lines>
  <Paragraphs>0</Paragraphs>
  <TotalTime>1</TotalTime>
  <ScaleCrop>false</ScaleCrop>
  <LinksUpToDate>false</LinksUpToDate>
  <CharactersWithSpaces>41488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2023-01-16T01:40:00Z</dcterms:created>
  <dc:creator>文档存本地丢失不负责</dc:creator>
  <cp:lastModifiedBy>何波</cp:lastModifiedBy>
  <dcterms:modified xsi:type="dcterms:W3CDTF">2023-02-22T01:33:13Z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6133D60C4AF84F45B3BB88CD63A67275</vt:lpwstr>
  </property>
</Properties>
</file>